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6F26F" w14:textId="0BAEF514" w:rsidR="006E067D" w:rsidRPr="004718AD" w:rsidRDefault="00B776D7" w:rsidP="004718AD">
      <w:pPr>
        <w:spacing w:line="276" w:lineRule="auto"/>
        <w:rPr>
          <w:rFonts w:ascii="Trebuchet MS" w:eastAsia="Georgia" w:hAnsi="Trebuchet MS" w:cs="Georgia"/>
          <w:b/>
          <w:iCs/>
          <w:szCs w:val="24"/>
        </w:rPr>
      </w:pPr>
      <w:r w:rsidRPr="004718AD">
        <w:rPr>
          <w:rFonts w:ascii="Trebuchet MS" w:eastAsia="Georgia" w:hAnsi="Trebuchet MS" w:cs="Georgia"/>
          <w:b/>
          <w:iCs/>
          <w:szCs w:val="24"/>
        </w:rPr>
        <w:t xml:space="preserve">Uafhængig revisors erklæring om aftalte arbejdshandlinger vedrørende </w:t>
      </w:r>
      <w:r w:rsidR="003F5222" w:rsidRPr="004718AD">
        <w:rPr>
          <w:rFonts w:ascii="Trebuchet MS" w:eastAsia="Georgia" w:hAnsi="Trebuchet MS" w:cs="Georgia"/>
          <w:b/>
          <w:iCs/>
          <w:szCs w:val="24"/>
        </w:rPr>
        <w:t xml:space="preserve">ansøgning om </w:t>
      </w:r>
      <w:r w:rsidR="006E6A85" w:rsidRPr="004718AD">
        <w:rPr>
          <w:rFonts w:ascii="Trebuchet MS" w:eastAsia="Georgia" w:hAnsi="Trebuchet MS" w:cs="Georgia"/>
          <w:b/>
          <w:iCs/>
          <w:szCs w:val="24"/>
        </w:rPr>
        <w:t>midlertidig</w:t>
      </w:r>
      <w:r w:rsidR="003F5222" w:rsidRPr="004718AD">
        <w:rPr>
          <w:rFonts w:ascii="Trebuchet MS" w:eastAsia="Georgia" w:hAnsi="Trebuchet MS" w:cs="Georgia"/>
          <w:b/>
          <w:iCs/>
          <w:szCs w:val="24"/>
        </w:rPr>
        <w:t xml:space="preserve"> og målrettet</w:t>
      </w:r>
      <w:r w:rsidR="006E6A85" w:rsidRPr="004718AD">
        <w:rPr>
          <w:rFonts w:ascii="Trebuchet MS" w:eastAsia="Georgia" w:hAnsi="Trebuchet MS" w:cs="Georgia"/>
          <w:b/>
          <w:iCs/>
          <w:szCs w:val="24"/>
        </w:rPr>
        <w:t xml:space="preserve"> lønkompensation som følge af C</w:t>
      </w:r>
      <w:r w:rsidR="005348E7">
        <w:rPr>
          <w:rFonts w:ascii="Trebuchet MS" w:eastAsia="Georgia" w:hAnsi="Trebuchet MS" w:cs="Georgia"/>
          <w:b/>
          <w:iCs/>
          <w:szCs w:val="24"/>
        </w:rPr>
        <w:t>OVID-</w:t>
      </w:r>
      <w:r w:rsidR="006E6A85" w:rsidRPr="004718AD">
        <w:rPr>
          <w:rFonts w:ascii="Trebuchet MS" w:eastAsia="Georgia" w:hAnsi="Trebuchet MS" w:cs="Georgia"/>
          <w:b/>
          <w:iCs/>
          <w:szCs w:val="24"/>
        </w:rPr>
        <w:t>19</w:t>
      </w:r>
    </w:p>
    <w:p w14:paraId="533F584D" w14:textId="77777777" w:rsidR="006E067D" w:rsidRPr="004718AD" w:rsidRDefault="005348E7" w:rsidP="004718AD">
      <w:pPr>
        <w:spacing w:line="276" w:lineRule="auto"/>
        <w:rPr>
          <w:rFonts w:ascii="Trebuchet MS" w:eastAsia="Georgia" w:hAnsi="Trebuchet MS" w:cs="Georgia"/>
          <w:sz w:val="20"/>
        </w:rPr>
      </w:pPr>
    </w:p>
    <w:p w14:paraId="402B62DB"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5B7C4014" w14:textId="1E87F172" w:rsidR="006E067D" w:rsidRPr="004718AD" w:rsidRDefault="00B776D7" w:rsidP="004718AD">
      <w:pPr>
        <w:spacing w:line="276" w:lineRule="auto"/>
        <w:rPr>
          <w:rFonts w:ascii="Trebuchet MS" w:eastAsia="Georgia" w:hAnsi="Trebuchet MS" w:cs="Georgia"/>
          <w:i/>
          <w:iCs/>
          <w:sz w:val="20"/>
        </w:rPr>
      </w:pPr>
      <w:r w:rsidRPr="004718AD">
        <w:rPr>
          <w:rFonts w:ascii="Trebuchet MS" w:eastAsia="Georgia" w:hAnsi="Trebuchet MS" w:cs="Georgia"/>
          <w:i/>
          <w:iCs/>
          <w:sz w:val="20"/>
        </w:rPr>
        <w:t>Til</w:t>
      </w:r>
      <w:r w:rsidR="006E6A85" w:rsidRPr="004718AD">
        <w:rPr>
          <w:rFonts w:ascii="Trebuchet MS" w:eastAsia="Georgia" w:hAnsi="Trebuchet MS" w:cs="Georgia"/>
          <w:i/>
          <w:iCs/>
          <w:sz w:val="20"/>
        </w:rPr>
        <w:t xml:space="preserve"> Slots- og kulturstyrelsen og</w:t>
      </w:r>
      <w:r w:rsidRPr="004718AD">
        <w:rPr>
          <w:rFonts w:ascii="Trebuchet MS" w:eastAsia="Georgia" w:hAnsi="Trebuchet MS" w:cs="Georgia"/>
          <w:i/>
          <w:iCs/>
          <w:sz w:val="20"/>
        </w:rPr>
        <w:t xml:space="preserve"> </w:t>
      </w:r>
      <w:r w:rsidR="006E6A85" w:rsidRPr="004718AD">
        <w:rPr>
          <w:rFonts w:ascii="Trebuchet MS" w:eastAsia="Georgia" w:hAnsi="Trebuchet MS" w:cs="Georgia"/>
          <w:i/>
          <w:iCs/>
          <w:sz w:val="20"/>
        </w:rPr>
        <w:t xml:space="preserve">ledelsen i </w:t>
      </w:r>
      <w:r w:rsidR="00AA283A" w:rsidRPr="004718AD">
        <w:rPr>
          <w:rFonts w:ascii="Trebuchet MS" w:eastAsia="Georgia" w:hAnsi="Trebuchet MS" w:cs="Georgia"/>
          <w:i/>
          <w:iCs/>
          <w:sz w:val="20"/>
          <w:highlight w:val="yellow"/>
        </w:rPr>
        <w:t>[</w:t>
      </w:r>
      <w:r w:rsidR="006E6A85" w:rsidRPr="004718AD">
        <w:rPr>
          <w:rFonts w:ascii="Trebuchet MS" w:eastAsia="Georgia" w:hAnsi="Trebuchet MS" w:cs="Georgia"/>
          <w:i/>
          <w:iCs/>
          <w:sz w:val="20"/>
          <w:highlight w:val="yellow"/>
        </w:rPr>
        <w:t>institution X</w:t>
      </w:r>
      <w:r w:rsidR="00AA283A" w:rsidRPr="004718AD">
        <w:rPr>
          <w:rFonts w:ascii="Trebuchet MS" w:eastAsia="Georgia" w:hAnsi="Trebuchet MS" w:cs="Georgia"/>
          <w:i/>
          <w:iCs/>
          <w:sz w:val="20"/>
          <w:highlight w:val="yellow"/>
        </w:rPr>
        <w:t>]</w:t>
      </w:r>
    </w:p>
    <w:p w14:paraId="48B314E9" w14:textId="77777777" w:rsidR="006E067D" w:rsidRPr="004718AD" w:rsidRDefault="005348E7" w:rsidP="004718AD">
      <w:pPr>
        <w:spacing w:line="276" w:lineRule="auto"/>
        <w:rPr>
          <w:rFonts w:ascii="Trebuchet MS" w:eastAsia="Georgia" w:hAnsi="Trebuchet MS" w:cs="Georgia"/>
          <w:sz w:val="20"/>
        </w:rPr>
      </w:pPr>
    </w:p>
    <w:p w14:paraId="1935F9BA"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46BA0832" w14:textId="77777777" w:rsidR="006E067D" w:rsidRPr="004718AD" w:rsidRDefault="00B776D7" w:rsidP="004718AD">
      <w:pPr>
        <w:spacing w:line="276" w:lineRule="auto"/>
        <w:rPr>
          <w:rFonts w:ascii="Trebuchet MS" w:eastAsia="Georgia" w:hAnsi="Trebuchet MS" w:cs="Georgia"/>
          <w:b/>
          <w:sz w:val="20"/>
        </w:rPr>
      </w:pPr>
      <w:r w:rsidRPr="004718AD">
        <w:rPr>
          <w:rFonts w:ascii="Trebuchet MS" w:eastAsia="Georgia" w:hAnsi="Trebuchet MS" w:cs="Georgia"/>
          <w:b/>
          <w:sz w:val="20"/>
        </w:rPr>
        <w:t>Formålet med denne erklæring om aftalte arbejdshandlinger og begrænsninger i anvendelse og distribution</w:t>
      </w:r>
    </w:p>
    <w:p w14:paraId="69D945C5" w14:textId="6C72883E"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Formålet med vores erklæring er alene at assistere </w:t>
      </w:r>
      <w:r w:rsidR="00835385" w:rsidRPr="004718AD">
        <w:rPr>
          <w:rFonts w:ascii="Trebuchet MS" w:eastAsia="Georgia" w:hAnsi="Trebuchet MS" w:cs="Georgia"/>
          <w:sz w:val="20"/>
        </w:rPr>
        <w:t>Slots- og Kulturstyrelsen</w:t>
      </w:r>
      <w:r w:rsidRPr="004718AD">
        <w:rPr>
          <w:rFonts w:ascii="Trebuchet MS" w:eastAsia="Georgia" w:hAnsi="Trebuchet MS" w:cs="Georgia"/>
          <w:sz w:val="20"/>
        </w:rPr>
        <w:t xml:space="preserve"> (herefter ”Tiltænkte Brugere”) med at fastslå, om de</w:t>
      </w:r>
      <w:r w:rsidR="003F5222" w:rsidRPr="004718AD">
        <w:rPr>
          <w:rFonts w:ascii="Trebuchet MS" w:eastAsia="Georgia" w:hAnsi="Trebuchet MS" w:cs="Georgia"/>
          <w:sz w:val="20"/>
        </w:rPr>
        <w:t>n</w:t>
      </w:r>
      <w:r w:rsidRPr="004718AD">
        <w:rPr>
          <w:rFonts w:ascii="Trebuchet MS" w:eastAsia="Georgia" w:hAnsi="Trebuchet MS" w:cs="Georgia"/>
          <w:sz w:val="20"/>
        </w:rPr>
        <w:t xml:space="preserve"> af </w:t>
      </w:r>
      <w:r w:rsidRPr="004718AD">
        <w:rPr>
          <w:rFonts w:ascii="Trebuchet MS" w:eastAsia="Georgia" w:hAnsi="Trebuchet MS" w:cs="Georgia"/>
          <w:sz w:val="20"/>
          <w:highlight w:val="yellow"/>
        </w:rPr>
        <w:t>[</w:t>
      </w:r>
      <w:r w:rsidR="00835385" w:rsidRPr="004718AD">
        <w:rPr>
          <w:rFonts w:ascii="Trebuchet MS" w:eastAsia="Georgia" w:hAnsi="Trebuchet MS" w:cs="Georgia"/>
          <w:sz w:val="20"/>
          <w:highlight w:val="yellow"/>
        </w:rPr>
        <w:t>Institution X</w:t>
      </w:r>
      <w:r w:rsidRPr="004718AD">
        <w:rPr>
          <w:rFonts w:ascii="Trebuchet MS" w:eastAsia="Georgia" w:hAnsi="Trebuchet MS" w:cs="Georgia"/>
          <w:sz w:val="20"/>
          <w:highlight w:val="yellow"/>
        </w:rPr>
        <w:t>]</w:t>
      </w:r>
      <w:r w:rsidRPr="004718AD">
        <w:rPr>
          <w:rFonts w:ascii="Trebuchet MS" w:eastAsia="Georgia" w:hAnsi="Trebuchet MS" w:cs="Georgia"/>
          <w:sz w:val="20"/>
        </w:rPr>
        <w:t xml:space="preserve"> udfyldte </w:t>
      </w:r>
      <w:r w:rsidR="003F5222" w:rsidRPr="004718AD">
        <w:rPr>
          <w:rFonts w:ascii="Trebuchet MS" w:eastAsia="Georgia" w:hAnsi="Trebuchet MS" w:cs="Georgia"/>
          <w:sz w:val="20"/>
        </w:rPr>
        <w:t>ansøgning om</w:t>
      </w:r>
      <w:r w:rsidR="00633796" w:rsidRPr="004718AD">
        <w:rPr>
          <w:rFonts w:ascii="Trebuchet MS" w:eastAsia="Georgia" w:hAnsi="Trebuchet MS" w:cs="Georgia"/>
          <w:sz w:val="20"/>
        </w:rPr>
        <w:t xml:space="preserve"> lønkompensation for perioden </w:t>
      </w:r>
      <w:r w:rsidR="00633796" w:rsidRPr="004718AD">
        <w:rPr>
          <w:rFonts w:ascii="Trebuchet MS" w:eastAsia="Georgia" w:hAnsi="Trebuchet MS" w:cs="Georgia"/>
          <w:sz w:val="20"/>
          <w:highlight w:val="yellow"/>
        </w:rPr>
        <w:t>[</w:t>
      </w:r>
      <w:r w:rsidR="000E2A7D" w:rsidRPr="004718AD">
        <w:rPr>
          <w:rFonts w:ascii="Trebuchet MS" w:eastAsia="Georgia" w:hAnsi="Trebuchet MS" w:cs="Georgia"/>
          <w:sz w:val="20"/>
          <w:highlight w:val="yellow"/>
        </w:rPr>
        <w:t>indsæt s</w:t>
      </w:r>
      <w:r w:rsidR="00633796" w:rsidRPr="004718AD">
        <w:rPr>
          <w:rFonts w:ascii="Trebuchet MS" w:eastAsia="Georgia" w:hAnsi="Trebuchet MS" w:cs="Georgia"/>
          <w:sz w:val="20"/>
          <w:highlight w:val="yellow"/>
        </w:rPr>
        <w:t>tartdato for kompensationsperiode]</w:t>
      </w:r>
      <w:r w:rsidR="00633796" w:rsidRPr="004718AD">
        <w:rPr>
          <w:rFonts w:ascii="Trebuchet MS" w:eastAsia="Georgia" w:hAnsi="Trebuchet MS" w:cs="Georgia"/>
          <w:sz w:val="20"/>
        </w:rPr>
        <w:t xml:space="preserve"> til </w:t>
      </w:r>
      <w:r w:rsidR="00633796" w:rsidRPr="004718AD">
        <w:rPr>
          <w:rFonts w:ascii="Trebuchet MS" w:eastAsia="Georgia" w:hAnsi="Trebuchet MS" w:cs="Georgia"/>
          <w:sz w:val="20"/>
          <w:highlight w:val="yellow"/>
        </w:rPr>
        <w:t>[</w:t>
      </w:r>
      <w:r w:rsidR="000E2A7D" w:rsidRPr="004718AD">
        <w:rPr>
          <w:rFonts w:ascii="Trebuchet MS" w:eastAsia="Georgia" w:hAnsi="Trebuchet MS" w:cs="Georgia"/>
          <w:sz w:val="20"/>
          <w:highlight w:val="yellow"/>
        </w:rPr>
        <w:t>indsæt s</w:t>
      </w:r>
      <w:r w:rsidR="00633796" w:rsidRPr="004718AD">
        <w:rPr>
          <w:rFonts w:ascii="Trebuchet MS" w:eastAsia="Georgia" w:hAnsi="Trebuchet MS" w:cs="Georgia"/>
          <w:sz w:val="20"/>
          <w:highlight w:val="yellow"/>
        </w:rPr>
        <w:t>lutdato for kompensationsperiode]</w:t>
      </w:r>
      <w:r w:rsidRPr="004718AD">
        <w:rPr>
          <w:rFonts w:ascii="Trebuchet MS" w:eastAsia="Georgia" w:hAnsi="Trebuchet MS" w:cs="Georgia"/>
          <w:sz w:val="20"/>
        </w:rPr>
        <w:t xml:space="preserve"> (herefter ”</w:t>
      </w:r>
      <w:r w:rsidR="003F5222" w:rsidRPr="004718AD">
        <w:rPr>
          <w:rFonts w:ascii="Trebuchet MS" w:eastAsia="Georgia" w:hAnsi="Trebuchet MS" w:cs="Georgia"/>
          <w:sz w:val="20"/>
        </w:rPr>
        <w:t>Ansøgningen</w:t>
      </w:r>
      <w:r w:rsidRPr="004718AD">
        <w:rPr>
          <w:rFonts w:ascii="Trebuchet MS" w:eastAsia="Georgia" w:hAnsi="Trebuchet MS" w:cs="Georgia"/>
          <w:sz w:val="20"/>
        </w:rPr>
        <w:t>”) er udarbejdet i overensstemmelse m</w:t>
      </w:r>
      <w:r w:rsidRPr="00656973">
        <w:rPr>
          <w:rFonts w:ascii="Trebuchet MS" w:eastAsia="Georgia" w:hAnsi="Trebuchet MS" w:cs="Georgia"/>
          <w:sz w:val="20"/>
        </w:rPr>
        <w:t xml:space="preserve">ed </w:t>
      </w:r>
      <w:r w:rsidR="003F5222" w:rsidRPr="00656973">
        <w:rPr>
          <w:rFonts w:ascii="Trebuchet MS" w:eastAsia="Georgia" w:hAnsi="Trebuchet MS" w:cs="Georgia"/>
          <w:sz w:val="20"/>
        </w:rPr>
        <w:t xml:space="preserve">Bekendtgørelse nr. </w:t>
      </w:r>
      <w:r w:rsidR="00656973" w:rsidRPr="00656973">
        <w:rPr>
          <w:rFonts w:ascii="Trebuchet MS" w:eastAsia="Georgia" w:hAnsi="Trebuchet MS" w:cs="Georgia"/>
          <w:sz w:val="20"/>
        </w:rPr>
        <w:t>197</w:t>
      </w:r>
      <w:r w:rsidR="003F5222" w:rsidRPr="00656973">
        <w:rPr>
          <w:rFonts w:ascii="Trebuchet MS" w:eastAsia="Georgia" w:hAnsi="Trebuchet MS" w:cs="Georgia"/>
          <w:sz w:val="20"/>
        </w:rPr>
        <w:t xml:space="preserve"> af </w:t>
      </w:r>
      <w:r w:rsidR="00656973" w:rsidRPr="00656973">
        <w:rPr>
          <w:rFonts w:ascii="Trebuchet MS" w:eastAsia="Georgia" w:hAnsi="Trebuchet MS" w:cs="Georgia"/>
          <w:sz w:val="20"/>
        </w:rPr>
        <w:t>den 6. februar 2022</w:t>
      </w:r>
      <w:r w:rsidRPr="00656973">
        <w:rPr>
          <w:rFonts w:ascii="Trebuchet MS" w:eastAsia="Georgia" w:hAnsi="Trebuchet MS" w:cs="Georgia"/>
          <w:sz w:val="20"/>
        </w:rPr>
        <w:t xml:space="preserve"> </w:t>
      </w:r>
      <w:r w:rsidRPr="004718AD">
        <w:rPr>
          <w:rFonts w:ascii="Trebuchet MS" w:eastAsia="Georgia" w:hAnsi="Trebuchet MS" w:cs="Georgia"/>
          <w:sz w:val="20"/>
        </w:rPr>
        <w:t>(herefter ”</w:t>
      </w:r>
      <w:r w:rsidR="003B1155" w:rsidRPr="004718AD">
        <w:rPr>
          <w:rFonts w:ascii="Trebuchet MS" w:eastAsia="Georgia" w:hAnsi="Trebuchet MS" w:cs="Georgia"/>
          <w:sz w:val="20"/>
        </w:rPr>
        <w:t>Bekendtgørelsen</w:t>
      </w:r>
      <w:r w:rsidRPr="004718AD">
        <w:rPr>
          <w:rFonts w:ascii="Trebuchet MS" w:eastAsia="Georgia" w:hAnsi="Trebuchet MS" w:cs="Georgia"/>
          <w:sz w:val="20"/>
        </w:rPr>
        <w:t xml:space="preserve">”), og erklæringen kan være uegnet til andet formål. Denne erklæring er alene tiltænkt </w:t>
      </w:r>
      <w:r w:rsidRPr="004718AD">
        <w:rPr>
          <w:rFonts w:ascii="Trebuchet MS" w:eastAsia="Georgia" w:hAnsi="Trebuchet MS" w:cs="Georgia"/>
          <w:sz w:val="20"/>
          <w:highlight w:val="yellow"/>
        </w:rPr>
        <w:t>[</w:t>
      </w:r>
      <w:r w:rsidR="00835385" w:rsidRPr="004718AD">
        <w:rPr>
          <w:rFonts w:ascii="Trebuchet MS" w:eastAsia="Georgia" w:hAnsi="Trebuchet MS" w:cs="Georgia"/>
          <w:sz w:val="20"/>
          <w:highlight w:val="yellow"/>
        </w:rPr>
        <w:t>Institution X</w:t>
      </w:r>
      <w:r w:rsidRPr="004718AD">
        <w:rPr>
          <w:rFonts w:ascii="Trebuchet MS" w:eastAsia="Georgia" w:hAnsi="Trebuchet MS" w:cs="Georgia"/>
          <w:sz w:val="20"/>
          <w:highlight w:val="yellow"/>
        </w:rPr>
        <w:t>]</w:t>
      </w:r>
      <w:r w:rsidRPr="004718AD">
        <w:rPr>
          <w:rFonts w:ascii="Trebuchet MS" w:eastAsia="Georgia" w:hAnsi="Trebuchet MS" w:cs="Georgia"/>
          <w:sz w:val="20"/>
        </w:rPr>
        <w:t xml:space="preserve"> og Tiltænkte Brugere og må ikke anvendes af eller distribueres til andre parter.</w:t>
      </w:r>
    </w:p>
    <w:p w14:paraId="4F568E14"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4695643D" w14:textId="77777777" w:rsidR="006E067D" w:rsidRPr="004718AD" w:rsidRDefault="00B776D7" w:rsidP="004718AD">
      <w:pPr>
        <w:spacing w:line="276" w:lineRule="auto"/>
        <w:rPr>
          <w:rFonts w:ascii="Trebuchet MS" w:eastAsia="Georgia" w:hAnsi="Trebuchet MS" w:cs="Georgia"/>
          <w:b/>
          <w:sz w:val="20"/>
        </w:rPr>
      </w:pPr>
      <w:r w:rsidRPr="004718AD">
        <w:rPr>
          <w:rFonts w:ascii="Trebuchet MS" w:eastAsia="Georgia" w:hAnsi="Trebuchet MS" w:cs="Georgia"/>
          <w:b/>
          <w:sz w:val="20"/>
        </w:rPr>
        <w:t>Ledelsens ansvar</w:t>
      </w:r>
    </w:p>
    <w:p w14:paraId="6C33633B" w14:textId="754F8855"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Ledelsen i </w:t>
      </w:r>
      <w:r w:rsidRPr="004718AD">
        <w:rPr>
          <w:rFonts w:ascii="Trebuchet MS" w:eastAsia="Georgia" w:hAnsi="Trebuchet MS" w:cs="Georgia"/>
          <w:sz w:val="20"/>
          <w:highlight w:val="yellow"/>
        </w:rPr>
        <w:t>[</w:t>
      </w:r>
      <w:r w:rsidR="00835385" w:rsidRPr="004718AD">
        <w:rPr>
          <w:rFonts w:ascii="Trebuchet MS" w:eastAsia="Georgia" w:hAnsi="Trebuchet MS" w:cs="Georgia"/>
          <w:sz w:val="20"/>
          <w:highlight w:val="yellow"/>
        </w:rPr>
        <w:t>Institution X</w:t>
      </w:r>
      <w:r w:rsidRPr="004718AD">
        <w:rPr>
          <w:rFonts w:ascii="Trebuchet MS" w:eastAsia="Georgia" w:hAnsi="Trebuchet MS" w:cs="Georgia"/>
          <w:sz w:val="20"/>
          <w:highlight w:val="yellow"/>
        </w:rPr>
        <w:t>]</w:t>
      </w:r>
      <w:r w:rsidRPr="004718AD">
        <w:rPr>
          <w:rFonts w:ascii="Trebuchet MS" w:eastAsia="Georgia" w:hAnsi="Trebuchet MS" w:cs="Georgia"/>
          <w:sz w:val="20"/>
        </w:rPr>
        <w:t xml:space="preserve"> har bekræftet, at de aftalte arbejdshandlinger, der er fastlagt af de Tiltænkte Brugere, er passende til brug for opgaven.</w:t>
      </w:r>
    </w:p>
    <w:p w14:paraId="0A72BDEE"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6EED11B9" w14:textId="112B210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Ledelsen er ansvarlig for </w:t>
      </w:r>
      <w:r w:rsidR="003F5222" w:rsidRPr="004718AD">
        <w:rPr>
          <w:rFonts w:ascii="Trebuchet MS" w:eastAsia="Georgia" w:hAnsi="Trebuchet MS" w:cs="Georgia"/>
          <w:sz w:val="20"/>
        </w:rPr>
        <w:t>Ansøgningen</w:t>
      </w:r>
      <w:r w:rsidRPr="004718AD">
        <w:rPr>
          <w:rFonts w:ascii="Trebuchet MS" w:eastAsia="Georgia" w:hAnsi="Trebuchet MS" w:cs="Georgia"/>
          <w:sz w:val="20"/>
        </w:rPr>
        <w:t>.</w:t>
      </w:r>
    </w:p>
    <w:p w14:paraId="17CDE43D" w14:textId="77777777" w:rsidR="006E067D" w:rsidRPr="004718AD" w:rsidRDefault="00B776D7" w:rsidP="004718AD">
      <w:pPr>
        <w:spacing w:line="276" w:lineRule="auto"/>
        <w:rPr>
          <w:rFonts w:ascii="Trebuchet MS" w:eastAsia="Georgia" w:hAnsi="Trebuchet MS" w:cs="Georgia"/>
          <w:color w:val="FF0000"/>
          <w:sz w:val="20"/>
        </w:rPr>
      </w:pPr>
      <w:r w:rsidRPr="004718AD">
        <w:rPr>
          <w:rFonts w:ascii="Trebuchet MS" w:eastAsia="Georgia" w:hAnsi="Trebuchet MS" w:cs="Georgia"/>
          <w:color w:val="FF0000"/>
          <w:sz w:val="20"/>
        </w:rPr>
        <w:t xml:space="preserve"> </w:t>
      </w:r>
    </w:p>
    <w:p w14:paraId="50B9BFB7" w14:textId="77777777" w:rsidR="006E067D" w:rsidRPr="004718AD" w:rsidRDefault="00B776D7" w:rsidP="004718AD">
      <w:pPr>
        <w:spacing w:line="276" w:lineRule="auto"/>
        <w:rPr>
          <w:rFonts w:ascii="Trebuchet MS" w:eastAsia="Georgia" w:hAnsi="Trebuchet MS" w:cs="Georgia"/>
          <w:b/>
          <w:sz w:val="20"/>
        </w:rPr>
      </w:pPr>
      <w:r w:rsidRPr="004718AD">
        <w:rPr>
          <w:rFonts w:ascii="Trebuchet MS" w:eastAsia="Georgia" w:hAnsi="Trebuchet MS" w:cs="Georgia"/>
          <w:b/>
          <w:sz w:val="20"/>
        </w:rPr>
        <w:t>Revisors ansvar</w:t>
      </w:r>
    </w:p>
    <w:p w14:paraId="00FCBB3B"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Vi har udført opgaven om aftalte arbejdshandlinger i overensstemmelse med den internationale standard om beslægtede opgaver (ISRS) 4400 (Revised) </w:t>
      </w:r>
      <w:r w:rsidRPr="004718AD">
        <w:rPr>
          <w:rFonts w:ascii="Trebuchet MS" w:eastAsia="Georgia" w:hAnsi="Trebuchet MS" w:cs="Georgia"/>
          <w:i/>
          <w:sz w:val="20"/>
        </w:rPr>
        <w:t>Agreed-Upon Procedures Engagements</w:t>
      </w:r>
      <w:r w:rsidRPr="004718AD">
        <w:rPr>
          <w:rFonts w:ascii="Trebuchet MS" w:eastAsia="Georgia" w:hAnsi="Trebuchet MS" w:cs="Georgia"/>
          <w:sz w:val="20"/>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7AA7818C"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0721E421"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3A398634"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4BDE45EB" w14:textId="77777777" w:rsidR="006E067D" w:rsidRPr="004718AD" w:rsidRDefault="00B776D7" w:rsidP="004718AD">
      <w:pPr>
        <w:spacing w:line="276" w:lineRule="auto"/>
        <w:rPr>
          <w:rFonts w:ascii="Trebuchet MS" w:eastAsia="Georgia" w:hAnsi="Trebuchet MS" w:cs="Georgia"/>
          <w:i/>
          <w:sz w:val="20"/>
        </w:rPr>
      </w:pPr>
      <w:r w:rsidRPr="004718AD">
        <w:rPr>
          <w:rFonts w:ascii="Trebuchet MS" w:eastAsia="Georgia" w:hAnsi="Trebuchet MS" w:cs="Georgia"/>
          <w:i/>
          <w:sz w:val="20"/>
        </w:rPr>
        <w:t>Professionel etik og kvalitetsstyring</w:t>
      </w:r>
    </w:p>
    <w:p w14:paraId="292D17B9"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Vi har overholdt relevante bestemmelser i revisorloven og International Ethics Standards Board for Accountants’ internationale retningslinjer for revisors etiske adfærd (IESBA Code), herunder principper om integritet, objektivitet, professionel kompetence og fornøden omhu.  Vi har endvidere overholdt uafhængighedskravene i Del 4B i IESBA Code.</w:t>
      </w:r>
    </w:p>
    <w:p w14:paraId="41F3D565"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424E5E94"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Vores firma anvender den internationale standard om kvalitetsstyring, ISQC 1, </w:t>
      </w:r>
      <w:r w:rsidRPr="004718AD">
        <w:rPr>
          <w:rFonts w:ascii="Trebuchet MS" w:eastAsia="Georgia" w:hAnsi="Trebuchet MS" w:cs="Georgia"/>
          <w:i/>
          <w:sz w:val="20"/>
        </w:rPr>
        <w:t>Kvalitetsstyring i firmaer, som udfører revision og review af regnskaber, andre erklæringsopgaver med sikkerhed samt beslægtede opgaver</w:t>
      </w:r>
      <w:r w:rsidRPr="004718AD">
        <w:rPr>
          <w:rFonts w:ascii="Trebuchet MS" w:eastAsia="Georgia" w:hAnsi="Trebuchet MS" w:cs="Georgia"/>
          <w:sz w:val="20"/>
        </w:rPr>
        <w:t>, og anvender således et omfattende kvalitetsstyringssystem, herunder dokumenterede politikker og procedurer vedrørende overholdelse af etiske krav, faglige standarder og gældende krav i lov og øvrig regulering.</w:t>
      </w:r>
    </w:p>
    <w:p w14:paraId="538F3A44" w14:textId="77777777" w:rsidR="006E067D" w:rsidRPr="004718AD" w:rsidRDefault="00B776D7" w:rsidP="004718AD">
      <w:pPr>
        <w:spacing w:line="276" w:lineRule="auto"/>
        <w:rPr>
          <w:rFonts w:ascii="Trebuchet MS" w:eastAsia="Georgia" w:hAnsi="Trebuchet MS" w:cs="Georgia"/>
          <w:sz w:val="20"/>
        </w:rPr>
      </w:pPr>
      <w:r w:rsidRPr="004718AD">
        <w:rPr>
          <w:rFonts w:ascii="Trebuchet MS" w:eastAsia="Georgia" w:hAnsi="Trebuchet MS" w:cs="Georgia"/>
          <w:sz w:val="20"/>
        </w:rPr>
        <w:t xml:space="preserve"> </w:t>
      </w:r>
    </w:p>
    <w:p w14:paraId="38BB2F20" w14:textId="77777777" w:rsidR="006E067D" w:rsidRPr="004718AD" w:rsidRDefault="00B776D7" w:rsidP="004718AD">
      <w:pPr>
        <w:spacing w:line="276" w:lineRule="auto"/>
        <w:rPr>
          <w:rFonts w:ascii="Trebuchet MS" w:eastAsia="Georgia" w:hAnsi="Trebuchet MS" w:cs="Georgia"/>
          <w:b/>
          <w:sz w:val="20"/>
        </w:rPr>
      </w:pPr>
      <w:r w:rsidRPr="004718AD">
        <w:rPr>
          <w:rFonts w:ascii="Trebuchet MS" w:eastAsia="Georgia" w:hAnsi="Trebuchet MS" w:cs="Georgia"/>
          <w:b/>
          <w:sz w:val="20"/>
        </w:rPr>
        <w:t>Arbejdshandlinger og observationer</w:t>
      </w:r>
    </w:p>
    <w:p w14:paraId="000BB219" w14:textId="69EEA42F" w:rsidR="006E067D" w:rsidRPr="004718AD" w:rsidRDefault="00B776D7" w:rsidP="004718AD">
      <w:pPr>
        <w:spacing w:line="276" w:lineRule="auto"/>
        <w:rPr>
          <w:rFonts w:ascii="Trebuchet MS" w:eastAsia="Georgia" w:hAnsi="Trebuchet MS" w:cs="Georgia"/>
          <w:sz w:val="20"/>
        </w:rPr>
        <w:sectPr w:rsidR="006E067D" w:rsidRPr="004718AD" w:rsidSect="0063072B">
          <w:footerReference w:type="default" r:id="rId8"/>
          <w:pgSz w:w="11906" w:h="16838" w:code="9"/>
          <w:pgMar w:top="1701" w:right="1133" w:bottom="680" w:left="1701" w:header="680" w:footer="680" w:gutter="0"/>
          <w:paperSrc w:first="11" w:other="11"/>
          <w:cols w:space="708"/>
          <w:docGrid w:linePitch="360"/>
        </w:sectPr>
      </w:pPr>
      <w:r w:rsidRPr="004718AD">
        <w:rPr>
          <w:rFonts w:ascii="Trebuchet MS" w:eastAsia="Georgia" w:hAnsi="Trebuchet MS" w:cs="Georgia"/>
          <w:sz w:val="20"/>
        </w:rPr>
        <w:t xml:space="preserve">Vi har udført de nedenfor beskrevne arbejdshandlinger, som blev fastlagt af </w:t>
      </w:r>
      <w:r w:rsidR="00835385" w:rsidRPr="004718AD">
        <w:rPr>
          <w:rFonts w:ascii="Trebuchet MS" w:eastAsia="Georgia" w:hAnsi="Trebuchet MS" w:cs="Georgia"/>
          <w:sz w:val="20"/>
        </w:rPr>
        <w:t>Slots- og Kulturstyrelsen</w:t>
      </w:r>
      <w:r w:rsidRPr="004718AD">
        <w:rPr>
          <w:rFonts w:ascii="Trebuchet MS" w:eastAsia="Georgia" w:hAnsi="Trebuchet MS" w:cs="Georgia"/>
          <w:sz w:val="20"/>
        </w:rPr>
        <w:t xml:space="preserve"> og aftalt med </w:t>
      </w:r>
      <w:r w:rsidRPr="004718AD">
        <w:rPr>
          <w:rFonts w:ascii="Trebuchet MS" w:eastAsia="Georgia" w:hAnsi="Trebuchet MS" w:cs="Georgia"/>
          <w:sz w:val="20"/>
          <w:highlight w:val="yellow"/>
        </w:rPr>
        <w:t>[</w:t>
      </w:r>
      <w:r w:rsidR="00835385" w:rsidRPr="004718AD">
        <w:rPr>
          <w:rFonts w:ascii="Trebuchet MS" w:eastAsia="Georgia" w:hAnsi="Trebuchet MS" w:cs="Georgia"/>
          <w:sz w:val="20"/>
          <w:highlight w:val="yellow"/>
        </w:rPr>
        <w:t>Institution X</w:t>
      </w:r>
      <w:r w:rsidRPr="004718AD">
        <w:rPr>
          <w:rFonts w:ascii="Trebuchet MS" w:eastAsia="Georgia" w:hAnsi="Trebuchet MS" w:cs="Georgia"/>
          <w:sz w:val="20"/>
          <w:highlight w:val="yellow"/>
        </w:rPr>
        <w:t>]</w:t>
      </w:r>
      <w:r w:rsidRPr="004718AD">
        <w:rPr>
          <w:rFonts w:ascii="Trebuchet MS" w:eastAsia="Georgia" w:hAnsi="Trebuchet MS" w:cs="Georgia"/>
          <w:sz w:val="20"/>
        </w:rPr>
        <w:t xml:space="preserve"> i vilkårene for opgaven dateret </w:t>
      </w:r>
      <w:r w:rsidRPr="004718AD">
        <w:rPr>
          <w:rFonts w:ascii="Trebuchet MS" w:eastAsia="Georgia" w:hAnsi="Trebuchet MS" w:cs="Georgia"/>
          <w:sz w:val="20"/>
          <w:highlight w:val="yellow"/>
        </w:rPr>
        <w:t>[</w:t>
      </w:r>
      <w:r w:rsidR="00637D5F" w:rsidRPr="004718AD">
        <w:rPr>
          <w:rFonts w:ascii="Trebuchet MS" w:eastAsia="Georgia" w:hAnsi="Trebuchet MS" w:cs="Georgia"/>
          <w:sz w:val="20"/>
          <w:highlight w:val="yellow"/>
        </w:rPr>
        <w:t>indsæt dato for aftalebrev</w:t>
      </w:r>
      <w:r w:rsidRPr="004718AD">
        <w:rPr>
          <w:rFonts w:ascii="Trebuchet MS" w:eastAsia="Georgia" w:hAnsi="Trebuchet MS" w:cs="Georgia"/>
          <w:sz w:val="20"/>
          <w:highlight w:val="yellow"/>
        </w:rPr>
        <w:t>]</w:t>
      </w:r>
      <w:r w:rsidRPr="004718AD">
        <w:rPr>
          <w:rFonts w:ascii="Trebuchet MS" w:eastAsia="Georgia" w:hAnsi="Trebuchet MS" w:cs="Georgia"/>
          <w:sz w:val="20"/>
        </w:rPr>
        <w:t xml:space="preserve"> om oplysningerne i </w:t>
      </w:r>
      <w:r w:rsidR="003F5222" w:rsidRPr="004718AD">
        <w:rPr>
          <w:rFonts w:ascii="Trebuchet MS" w:eastAsia="Georgia" w:hAnsi="Trebuchet MS" w:cs="Georgia"/>
          <w:sz w:val="20"/>
        </w:rPr>
        <w:t>Ansøgningen</w:t>
      </w:r>
      <w:r w:rsidRPr="004718AD">
        <w:rPr>
          <w:rFonts w:ascii="Trebuchet MS" w:eastAsia="Georgia" w:hAnsi="Trebuchet MS" w:cs="Georgia"/>
          <w:sz w:val="20"/>
        </w:rPr>
        <w:t>.</w:t>
      </w:r>
    </w:p>
    <w:p w14:paraId="23770123" w14:textId="77777777" w:rsidR="00637D5F" w:rsidRPr="004718AD" w:rsidRDefault="00637D5F" w:rsidP="004718AD">
      <w:pPr>
        <w:autoSpaceDE w:val="0"/>
        <w:autoSpaceDN w:val="0"/>
        <w:adjustRightInd w:val="0"/>
        <w:spacing w:line="276" w:lineRule="auto"/>
        <w:rPr>
          <w:rFonts w:ascii="Trebuchet MS" w:hAnsi="Trebuchet MS" w:cstheme="minorHAnsi"/>
          <w:b/>
          <w:bCs/>
          <w:color w:val="000000"/>
          <w:sz w:val="20"/>
        </w:rPr>
      </w:pPr>
    </w:p>
    <w:tbl>
      <w:tblPr>
        <w:tblStyle w:val="Tabel-Gitter"/>
        <w:tblW w:w="0" w:type="auto"/>
        <w:tblLook w:val="04A0" w:firstRow="1" w:lastRow="0" w:firstColumn="1" w:lastColumn="0" w:noHBand="0" w:noVBand="1"/>
      </w:tblPr>
      <w:tblGrid>
        <w:gridCol w:w="509"/>
        <w:gridCol w:w="1701"/>
        <w:gridCol w:w="3593"/>
        <w:gridCol w:w="3547"/>
      </w:tblGrid>
      <w:tr w:rsidR="009D79A4" w:rsidRPr="004718AD" w14:paraId="5AB1ACCE" w14:textId="77777777" w:rsidTr="006826BE">
        <w:trPr>
          <w:tblHeader/>
        </w:trPr>
        <w:tc>
          <w:tcPr>
            <w:tcW w:w="506" w:type="dxa"/>
          </w:tcPr>
          <w:p w14:paraId="797EE50D" w14:textId="77777777" w:rsidR="009D79A4" w:rsidRPr="004718AD" w:rsidRDefault="009D79A4" w:rsidP="004718AD">
            <w:pPr>
              <w:pStyle w:val="Default"/>
              <w:spacing w:line="276" w:lineRule="auto"/>
              <w:rPr>
                <w:rFonts w:ascii="Trebuchet MS" w:hAnsi="Trebuchet MS" w:cstheme="minorHAnsi"/>
                <w:b/>
                <w:sz w:val="20"/>
                <w:szCs w:val="20"/>
                <w:lang w:val="da-DK"/>
              </w:rPr>
            </w:pPr>
            <w:r w:rsidRPr="004718AD">
              <w:rPr>
                <w:rFonts w:ascii="Trebuchet MS" w:hAnsi="Trebuchet MS" w:cstheme="minorHAnsi"/>
                <w:b/>
                <w:sz w:val="20"/>
                <w:szCs w:val="20"/>
                <w:lang w:val="da-DK"/>
              </w:rPr>
              <w:t>Nr.</w:t>
            </w:r>
          </w:p>
        </w:tc>
        <w:tc>
          <w:tcPr>
            <w:tcW w:w="1702" w:type="dxa"/>
          </w:tcPr>
          <w:p w14:paraId="14261099" w14:textId="77777777" w:rsidR="009D79A4" w:rsidRPr="004718AD" w:rsidRDefault="009D79A4" w:rsidP="004718AD">
            <w:pPr>
              <w:pStyle w:val="Default"/>
              <w:spacing w:line="276" w:lineRule="auto"/>
              <w:rPr>
                <w:rFonts w:ascii="Trebuchet MS" w:hAnsi="Trebuchet MS" w:cstheme="minorHAnsi"/>
                <w:b/>
                <w:sz w:val="20"/>
                <w:szCs w:val="20"/>
                <w:lang w:val="da-DK"/>
              </w:rPr>
            </w:pPr>
            <w:r w:rsidRPr="004718AD">
              <w:rPr>
                <w:rFonts w:ascii="Trebuchet MS" w:hAnsi="Trebuchet MS" w:cstheme="minorHAnsi"/>
                <w:b/>
                <w:sz w:val="20"/>
                <w:szCs w:val="20"/>
                <w:lang w:val="da-DK"/>
              </w:rPr>
              <w:t>Reference</w:t>
            </w:r>
          </w:p>
        </w:tc>
        <w:tc>
          <w:tcPr>
            <w:tcW w:w="3594" w:type="dxa"/>
          </w:tcPr>
          <w:p w14:paraId="13576E37" w14:textId="77777777" w:rsidR="009D79A4" w:rsidRPr="004718AD" w:rsidRDefault="009D79A4" w:rsidP="004718AD">
            <w:pPr>
              <w:pStyle w:val="Default"/>
              <w:spacing w:line="276" w:lineRule="auto"/>
              <w:rPr>
                <w:rFonts w:ascii="Trebuchet MS" w:hAnsi="Trebuchet MS" w:cstheme="minorHAnsi"/>
                <w:b/>
                <w:sz w:val="20"/>
                <w:szCs w:val="20"/>
              </w:rPr>
            </w:pPr>
            <w:r w:rsidRPr="004718AD">
              <w:rPr>
                <w:rFonts w:ascii="Trebuchet MS" w:hAnsi="Trebuchet MS" w:cstheme="minorHAnsi"/>
                <w:b/>
                <w:sz w:val="20"/>
                <w:szCs w:val="20"/>
              </w:rPr>
              <w:t xml:space="preserve">Udført arbejdshandling </w:t>
            </w:r>
          </w:p>
        </w:tc>
        <w:tc>
          <w:tcPr>
            <w:tcW w:w="3548" w:type="dxa"/>
          </w:tcPr>
          <w:p w14:paraId="1C2BE30A" w14:textId="77777777" w:rsidR="009D79A4" w:rsidRPr="004718AD" w:rsidRDefault="009D79A4" w:rsidP="004718AD">
            <w:pPr>
              <w:pStyle w:val="Default"/>
              <w:spacing w:line="276" w:lineRule="auto"/>
              <w:rPr>
                <w:rFonts w:ascii="Trebuchet MS" w:hAnsi="Trebuchet MS" w:cstheme="minorHAnsi"/>
                <w:b/>
                <w:sz w:val="20"/>
                <w:szCs w:val="20"/>
              </w:rPr>
            </w:pPr>
            <w:r w:rsidRPr="004718AD">
              <w:rPr>
                <w:rFonts w:ascii="Trebuchet MS" w:hAnsi="Trebuchet MS" w:cstheme="minorHAnsi"/>
                <w:b/>
                <w:sz w:val="20"/>
                <w:szCs w:val="20"/>
              </w:rPr>
              <w:t xml:space="preserve">Resultat </w:t>
            </w:r>
          </w:p>
        </w:tc>
      </w:tr>
      <w:tr w:rsidR="009D79A4" w:rsidRPr="004718AD" w14:paraId="2EB4ACEC" w14:textId="77777777" w:rsidTr="006826BE">
        <w:tc>
          <w:tcPr>
            <w:tcW w:w="9350" w:type="dxa"/>
            <w:gridSpan w:val="4"/>
          </w:tcPr>
          <w:p w14:paraId="6D3F4130" w14:textId="77777777" w:rsidR="009D79A4" w:rsidRPr="004718AD" w:rsidRDefault="009D79A4" w:rsidP="004718AD">
            <w:pPr>
              <w:pStyle w:val="Default"/>
              <w:spacing w:line="276" w:lineRule="auto"/>
              <w:rPr>
                <w:rFonts w:ascii="Trebuchet MS" w:hAnsi="Trebuchet MS" w:cstheme="minorHAnsi"/>
                <w:b/>
                <w:sz w:val="20"/>
                <w:szCs w:val="20"/>
              </w:rPr>
            </w:pPr>
            <w:r w:rsidRPr="004718AD">
              <w:rPr>
                <w:rFonts w:ascii="Trebuchet MS" w:hAnsi="Trebuchet MS" w:cstheme="minorHAnsi"/>
                <w:b/>
                <w:sz w:val="20"/>
                <w:szCs w:val="20"/>
              </w:rPr>
              <w:t>Generelle forhold</w:t>
            </w:r>
          </w:p>
        </w:tc>
      </w:tr>
      <w:tr w:rsidR="009D79A4" w:rsidRPr="004718AD" w14:paraId="1A10859F" w14:textId="77777777" w:rsidTr="006826BE">
        <w:tc>
          <w:tcPr>
            <w:tcW w:w="506" w:type="dxa"/>
          </w:tcPr>
          <w:p w14:paraId="645AB585" w14:textId="77777777" w:rsidR="009D79A4" w:rsidRPr="004718AD" w:rsidRDefault="009D79A4" w:rsidP="004718AD">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1</w:t>
            </w:r>
          </w:p>
        </w:tc>
        <w:tc>
          <w:tcPr>
            <w:tcW w:w="1702" w:type="dxa"/>
          </w:tcPr>
          <w:p w14:paraId="06F29CB7" w14:textId="258A4C74" w:rsidR="009D79A4" w:rsidRPr="004718AD" w:rsidRDefault="009D79A4" w:rsidP="00656973">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 xml:space="preserve">§ 7, stk. </w:t>
            </w:r>
            <w:r w:rsidR="00656973">
              <w:rPr>
                <w:rFonts w:ascii="Trebuchet MS" w:hAnsi="Trebuchet MS" w:cstheme="minorHAnsi"/>
                <w:bCs/>
                <w:sz w:val="20"/>
                <w:szCs w:val="20"/>
                <w:lang w:val="da-DK"/>
              </w:rPr>
              <w:t>6</w:t>
            </w:r>
            <w:r w:rsidRPr="004718AD">
              <w:rPr>
                <w:rFonts w:ascii="Trebuchet MS" w:hAnsi="Trebuchet MS" w:cstheme="minorHAnsi"/>
                <w:bCs/>
                <w:sz w:val="20"/>
                <w:szCs w:val="20"/>
                <w:lang w:val="da-DK"/>
              </w:rPr>
              <w:t>, nr. 1</w:t>
            </w:r>
          </w:p>
        </w:tc>
        <w:tc>
          <w:tcPr>
            <w:tcW w:w="3594" w:type="dxa"/>
          </w:tcPr>
          <w:p w14:paraId="2472D373" w14:textId="77777777" w:rsidR="009D79A4" w:rsidRPr="004718AD" w:rsidRDefault="009D79A4" w:rsidP="004718AD">
            <w:pPr>
              <w:spacing w:line="276" w:lineRule="auto"/>
              <w:rPr>
                <w:rFonts w:ascii="Trebuchet MS" w:hAnsi="Trebuchet MS" w:cstheme="minorHAnsi"/>
                <w:bCs/>
                <w:sz w:val="20"/>
                <w:szCs w:val="20"/>
              </w:rPr>
            </w:pPr>
            <w:r w:rsidRPr="004718AD">
              <w:rPr>
                <w:rFonts w:ascii="Trebuchet MS" w:hAnsi="Trebuchet MS" w:cstheme="minorHAnsi"/>
                <w:bCs/>
                <w:sz w:val="20"/>
                <w:szCs w:val="20"/>
              </w:rPr>
              <w:t>Vi har påset, om det offentlige driftstilskud, som institutionen har modtaget vedrørende det senest afsluttede regnskabsår, udgjorde halvdelen eller mere af institutionens ordinære driftsudgifter.</w:t>
            </w:r>
          </w:p>
          <w:p w14:paraId="6426BABE" w14:textId="6839FFBD" w:rsidR="009D79A4" w:rsidRPr="004718AD" w:rsidRDefault="009D79A4" w:rsidP="004718AD">
            <w:pPr>
              <w:pStyle w:val="Default"/>
              <w:spacing w:line="276" w:lineRule="auto"/>
              <w:rPr>
                <w:rFonts w:ascii="Trebuchet MS" w:hAnsi="Trebuchet MS" w:cstheme="minorHAnsi"/>
                <w:bCs/>
                <w:i/>
                <w:iCs/>
                <w:sz w:val="20"/>
                <w:szCs w:val="20"/>
                <w:lang w:val="da-DK"/>
              </w:rPr>
            </w:pPr>
            <w:r w:rsidRPr="004718AD">
              <w:rPr>
                <w:rFonts w:ascii="Trebuchet MS" w:hAnsi="Trebuchet MS"/>
                <w:i/>
                <w:iCs/>
                <w:sz w:val="20"/>
                <w:szCs w:val="20"/>
                <w:lang w:val="da-DK"/>
              </w:rPr>
              <w:t>(Har institutionen ikke afsluttet et regnskabsår, afgives erklæringen på grundlag af perioden fra institutionens stiftelse til kompensationsperiodens start)</w:t>
            </w:r>
          </w:p>
        </w:tc>
        <w:tc>
          <w:tcPr>
            <w:tcW w:w="3548" w:type="dxa"/>
          </w:tcPr>
          <w:p w14:paraId="3CD6EE4E" w14:textId="45A3C7A6" w:rsidR="009D79A4" w:rsidRPr="004718AD" w:rsidRDefault="009D79A4" w:rsidP="004718AD">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Vi har fundet</w:t>
            </w:r>
            <w:r w:rsidR="00656973">
              <w:rPr>
                <w:rFonts w:ascii="Trebuchet MS" w:hAnsi="Trebuchet MS" w:cstheme="minorHAnsi"/>
                <w:bCs/>
                <w:sz w:val="20"/>
                <w:szCs w:val="20"/>
                <w:lang w:val="da-DK"/>
              </w:rPr>
              <w:t>,</w:t>
            </w:r>
            <w:r w:rsidRPr="004718AD">
              <w:rPr>
                <w:rFonts w:ascii="Trebuchet MS" w:hAnsi="Trebuchet MS" w:cstheme="minorHAnsi"/>
                <w:bCs/>
                <w:sz w:val="20"/>
                <w:szCs w:val="20"/>
                <w:lang w:val="da-DK"/>
              </w:rPr>
              <w:t xml:space="preserve"> at det offentlige driftstilskud, som institutionen har modtaget vedrørende det senest afsluttede regnskabsår, udgør kr. </w:t>
            </w:r>
            <w:r w:rsidRPr="004718AD">
              <w:rPr>
                <w:rFonts w:ascii="Trebuchet MS" w:hAnsi="Trebuchet MS"/>
                <w:sz w:val="20"/>
                <w:szCs w:val="20"/>
                <w:highlight w:val="yellow"/>
                <w:lang w:val="da-DK"/>
              </w:rPr>
              <w:t>XX</w:t>
            </w:r>
            <w:r w:rsidRPr="004718AD">
              <w:rPr>
                <w:rFonts w:ascii="Trebuchet MS" w:hAnsi="Trebuchet MS" w:cstheme="minorHAnsi"/>
                <w:bCs/>
                <w:sz w:val="20"/>
                <w:szCs w:val="20"/>
                <w:lang w:val="da-DK"/>
              </w:rPr>
              <w:t xml:space="preserve">, svarende til </w:t>
            </w:r>
            <w:r w:rsidRPr="004718AD">
              <w:rPr>
                <w:rFonts w:ascii="Trebuchet MS" w:hAnsi="Trebuchet MS"/>
                <w:sz w:val="20"/>
                <w:szCs w:val="20"/>
                <w:highlight w:val="yellow"/>
                <w:lang w:val="da-DK"/>
              </w:rPr>
              <w:t>XX</w:t>
            </w:r>
            <w:r w:rsidRPr="004718AD">
              <w:rPr>
                <w:rFonts w:ascii="Trebuchet MS" w:hAnsi="Trebuchet MS" w:cstheme="minorHAnsi"/>
                <w:bCs/>
                <w:sz w:val="20"/>
                <w:szCs w:val="20"/>
                <w:lang w:val="da-DK"/>
              </w:rPr>
              <w:t xml:space="preserve"> pct. af de ordinære driftsudgifter på kr. </w:t>
            </w:r>
            <w:r w:rsidRPr="004718AD">
              <w:rPr>
                <w:rFonts w:ascii="Trebuchet MS" w:hAnsi="Trebuchet MS"/>
                <w:sz w:val="20"/>
                <w:szCs w:val="20"/>
                <w:highlight w:val="yellow"/>
                <w:lang w:val="da-DK"/>
              </w:rPr>
              <w:t>XX</w:t>
            </w:r>
            <w:r w:rsidRPr="004718AD">
              <w:rPr>
                <w:rFonts w:ascii="Trebuchet MS" w:hAnsi="Trebuchet MS" w:cstheme="minorHAnsi"/>
                <w:bCs/>
                <w:sz w:val="20"/>
                <w:szCs w:val="20"/>
                <w:lang w:val="da-DK"/>
              </w:rPr>
              <w:t xml:space="preserve"> for perioden </w:t>
            </w:r>
            <w:r w:rsidRPr="004718AD">
              <w:rPr>
                <w:rFonts w:ascii="Trebuchet MS" w:hAnsi="Trebuchet MS"/>
                <w:sz w:val="20"/>
                <w:szCs w:val="20"/>
                <w:highlight w:val="yellow"/>
                <w:lang w:val="da-DK"/>
              </w:rPr>
              <w:t>DD.MM.</w:t>
            </w:r>
            <w:r w:rsidRPr="004718AD">
              <w:rPr>
                <w:rFonts w:ascii="Trebuchet MS" w:hAnsi="Trebuchet MS" w:cstheme="minorHAnsi"/>
                <w:bCs/>
                <w:sz w:val="20"/>
                <w:szCs w:val="20"/>
                <w:highlight w:val="yellow"/>
                <w:lang w:val="da-DK"/>
              </w:rPr>
              <w:t>ÅÅÅÅ</w:t>
            </w:r>
            <w:r w:rsidRPr="004718AD">
              <w:rPr>
                <w:rFonts w:ascii="Trebuchet MS" w:hAnsi="Trebuchet MS"/>
                <w:sz w:val="20"/>
                <w:szCs w:val="20"/>
                <w:highlight w:val="yellow"/>
                <w:lang w:val="da-DK"/>
              </w:rPr>
              <w:t xml:space="preserve"> – DD.MM.</w:t>
            </w:r>
            <w:r w:rsidRPr="004718AD">
              <w:rPr>
                <w:rFonts w:ascii="Trebuchet MS" w:hAnsi="Trebuchet MS" w:cstheme="minorHAnsi"/>
                <w:bCs/>
                <w:sz w:val="20"/>
                <w:szCs w:val="20"/>
                <w:highlight w:val="yellow"/>
                <w:lang w:val="da-DK"/>
              </w:rPr>
              <w:t>ÅÅÅÅ.</w:t>
            </w:r>
            <w:r w:rsidRPr="004718AD">
              <w:rPr>
                <w:rFonts w:ascii="Trebuchet MS" w:hAnsi="Trebuchet MS" w:cstheme="minorHAnsi"/>
                <w:bCs/>
                <w:sz w:val="20"/>
                <w:szCs w:val="20"/>
                <w:lang w:val="da-DK"/>
              </w:rPr>
              <w:br/>
            </w:r>
          </w:p>
          <w:p w14:paraId="1C80F3AA" w14:textId="77777777" w:rsidR="009D79A4" w:rsidRPr="004718AD" w:rsidRDefault="009D79A4" w:rsidP="004718AD">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w:t>
            </w:r>
            <w:r w:rsidRPr="004718AD">
              <w:rPr>
                <w:rFonts w:ascii="Trebuchet MS" w:hAnsi="Trebuchet MS" w:cstheme="minorHAnsi"/>
                <w:bCs/>
                <w:sz w:val="20"/>
                <w:szCs w:val="20"/>
                <w:highlight w:val="yellow"/>
                <w:lang w:val="da-DK"/>
              </w:rPr>
              <w:t>Eventuelt yderligere bemærkninger</w:t>
            </w:r>
            <w:r w:rsidRPr="004718AD">
              <w:rPr>
                <w:rFonts w:ascii="Trebuchet MS" w:hAnsi="Trebuchet MS" w:cstheme="minorHAnsi"/>
                <w:bCs/>
                <w:sz w:val="20"/>
                <w:szCs w:val="20"/>
                <w:lang w:val="da-DK"/>
              </w:rPr>
              <w:t xml:space="preserve">] </w:t>
            </w:r>
          </w:p>
        </w:tc>
      </w:tr>
      <w:tr w:rsidR="009D79A4" w:rsidRPr="004718AD" w14:paraId="75859F1F" w14:textId="77777777" w:rsidTr="006F30D8">
        <w:trPr>
          <w:trHeight w:val="2465"/>
        </w:trPr>
        <w:tc>
          <w:tcPr>
            <w:tcW w:w="506" w:type="dxa"/>
          </w:tcPr>
          <w:p w14:paraId="06E2D578" w14:textId="77777777" w:rsidR="009D79A4" w:rsidRPr="004718AD" w:rsidRDefault="009D79A4" w:rsidP="004718AD">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2</w:t>
            </w:r>
          </w:p>
        </w:tc>
        <w:tc>
          <w:tcPr>
            <w:tcW w:w="1702" w:type="dxa"/>
          </w:tcPr>
          <w:p w14:paraId="4724129E" w14:textId="1F642AF5" w:rsidR="009D79A4" w:rsidRPr="004718AD" w:rsidRDefault="009D79A4" w:rsidP="00656973">
            <w:pPr>
              <w:pStyle w:val="Default"/>
              <w:spacing w:line="276" w:lineRule="auto"/>
              <w:rPr>
                <w:rFonts w:ascii="Trebuchet MS" w:hAnsi="Trebuchet MS" w:cstheme="minorHAnsi"/>
                <w:bCs/>
                <w:sz w:val="20"/>
                <w:szCs w:val="20"/>
                <w:lang w:val="da-DK"/>
              </w:rPr>
            </w:pPr>
            <w:r w:rsidRPr="004718AD">
              <w:rPr>
                <w:rFonts w:ascii="Trebuchet MS" w:hAnsi="Trebuchet MS" w:cstheme="minorHAnsi"/>
                <w:sz w:val="20"/>
                <w:szCs w:val="20"/>
                <w:lang w:val="da-DK"/>
              </w:rPr>
              <w:t>§</w:t>
            </w:r>
            <w:r w:rsidRPr="004718AD">
              <w:rPr>
                <w:rFonts w:ascii="Trebuchet MS" w:hAnsi="Trebuchet MS" w:cstheme="minorHAnsi"/>
                <w:bCs/>
                <w:sz w:val="20"/>
                <w:szCs w:val="20"/>
                <w:lang w:val="da-DK"/>
              </w:rPr>
              <w:t xml:space="preserve"> 7, stk. </w:t>
            </w:r>
            <w:r w:rsidR="00656973">
              <w:rPr>
                <w:rFonts w:ascii="Trebuchet MS" w:hAnsi="Trebuchet MS" w:cstheme="minorHAnsi"/>
                <w:bCs/>
                <w:sz w:val="20"/>
                <w:szCs w:val="20"/>
                <w:lang w:val="da-DK"/>
              </w:rPr>
              <w:t>6</w:t>
            </w:r>
            <w:r w:rsidRPr="004718AD">
              <w:rPr>
                <w:rFonts w:ascii="Trebuchet MS" w:hAnsi="Trebuchet MS" w:cstheme="minorHAnsi"/>
                <w:bCs/>
                <w:sz w:val="20"/>
                <w:szCs w:val="20"/>
                <w:lang w:val="da-DK"/>
              </w:rPr>
              <w:t>, nr. 1</w:t>
            </w:r>
          </w:p>
        </w:tc>
        <w:tc>
          <w:tcPr>
            <w:tcW w:w="3594" w:type="dxa"/>
          </w:tcPr>
          <w:p w14:paraId="4DEB0FD0" w14:textId="77777777"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Vi har påset, om institutionens indregning af ordinære driftsudgifter og driftstilskud er foretaget i overensstemmelse med institutionens anvendte regnskabspraksis i det senest afsluttede regnskabsår. </w:t>
            </w:r>
          </w:p>
          <w:p w14:paraId="4DCA854A" w14:textId="77777777" w:rsidR="009D79A4" w:rsidRPr="004718AD" w:rsidRDefault="009D79A4" w:rsidP="004718AD">
            <w:pPr>
              <w:spacing w:line="276" w:lineRule="auto"/>
              <w:rPr>
                <w:rFonts w:ascii="Trebuchet MS" w:hAnsi="Trebuchet MS" w:cstheme="minorHAnsi"/>
                <w:bCs/>
                <w:sz w:val="20"/>
                <w:szCs w:val="20"/>
              </w:rPr>
            </w:pPr>
          </w:p>
        </w:tc>
        <w:tc>
          <w:tcPr>
            <w:tcW w:w="3548" w:type="dxa"/>
          </w:tcPr>
          <w:p w14:paraId="6D6842D8" w14:textId="60D0AA4E"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bCs/>
                <w:sz w:val="20"/>
                <w:szCs w:val="20"/>
              </w:rPr>
              <w:t>Vi har fundet</w:t>
            </w:r>
            <w:r w:rsidR="00656973">
              <w:rPr>
                <w:rFonts w:ascii="Trebuchet MS" w:hAnsi="Trebuchet MS" w:cstheme="minorHAnsi"/>
                <w:bCs/>
                <w:sz w:val="20"/>
                <w:szCs w:val="20"/>
              </w:rPr>
              <w:t>,</w:t>
            </w:r>
            <w:r w:rsidRPr="004718AD">
              <w:rPr>
                <w:rFonts w:ascii="Trebuchet MS" w:hAnsi="Trebuchet MS" w:cstheme="minorHAnsi"/>
                <w:bCs/>
                <w:sz w:val="20"/>
                <w:szCs w:val="20"/>
              </w:rPr>
              <w:t xml:space="preserve"> at </w:t>
            </w:r>
            <w:r w:rsidRPr="004718AD">
              <w:rPr>
                <w:rFonts w:ascii="Trebuchet MS" w:hAnsi="Trebuchet MS" w:cstheme="minorHAnsi"/>
                <w:sz w:val="20"/>
                <w:szCs w:val="20"/>
              </w:rPr>
              <w:t xml:space="preserve">institutionens indregning af ordinære driftsudgifter kr. </w:t>
            </w:r>
            <w:r w:rsidRPr="004718AD">
              <w:rPr>
                <w:rFonts w:ascii="Trebuchet MS" w:hAnsi="Trebuchet MS" w:cstheme="minorHAnsi"/>
                <w:sz w:val="20"/>
                <w:szCs w:val="20"/>
                <w:highlight w:val="yellow"/>
              </w:rPr>
              <w:t>XX</w:t>
            </w:r>
            <w:r w:rsidRPr="004718AD">
              <w:rPr>
                <w:rFonts w:ascii="Trebuchet MS" w:hAnsi="Trebuchet MS" w:cstheme="minorHAnsi"/>
                <w:sz w:val="20"/>
                <w:szCs w:val="20"/>
              </w:rPr>
              <w:t xml:space="preserve"> og driftstilskud på kr. </w:t>
            </w:r>
            <w:r w:rsidRPr="004718AD">
              <w:rPr>
                <w:rFonts w:ascii="Trebuchet MS" w:hAnsi="Trebuchet MS"/>
                <w:sz w:val="20"/>
                <w:szCs w:val="20"/>
                <w:highlight w:val="yellow"/>
              </w:rPr>
              <w:t>XX</w:t>
            </w:r>
            <w:r w:rsidRPr="004718AD">
              <w:rPr>
                <w:rFonts w:ascii="Trebuchet MS" w:hAnsi="Trebuchet MS" w:cstheme="minorHAnsi"/>
                <w:sz w:val="20"/>
                <w:szCs w:val="20"/>
              </w:rPr>
              <w:t xml:space="preserve"> er i overensstemmelse med institutionens anvendte regnskabspraksis i det senest afsluttede regnskabsår.</w:t>
            </w:r>
          </w:p>
          <w:p w14:paraId="53D945F0" w14:textId="77777777" w:rsidR="009D79A4" w:rsidRPr="004718AD" w:rsidRDefault="009D79A4" w:rsidP="004718AD">
            <w:pPr>
              <w:spacing w:line="276" w:lineRule="auto"/>
              <w:rPr>
                <w:rFonts w:ascii="Trebuchet MS" w:hAnsi="Trebuchet MS" w:cstheme="minorHAnsi"/>
                <w:sz w:val="20"/>
                <w:szCs w:val="20"/>
              </w:rPr>
            </w:pPr>
          </w:p>
          <w:p w14:paraId="515CF090" w14:textId="77777777" w:rsidR="009D79A4" w:rsidRPr="004718AD" w:rsidRDefault="009D79A4" w:rsidP="004718AD">
            <w:pPr>
              <w:spacing w:line="276" w:lineRule="auto"/>
              <w:rPr>
                <w:rFonts w:ascii="Trebuchet MS" w:hAnsi="Trebuchet MS" w:cstheme="minorHAnsi"/>
                <w:bCs/>
                <w:sz w:val="20"/>
                <w:szCs w:val="20"/>
              </w:rPr>
            </w:pPr>
            <w:r w:rsidRPr="004718AD">
              <w:rPr>
                <w:rFonts w:ascii="Trebuchet MS" w:hAnsi="Trebuchet MS" w:cstheme="minorHAnsi"/>
                <w:bCs/>
                <w:sz w:val="20"/>
                <w:szCs w:val="20"/>
              </w:rPr>
              <w:t>[</w:t>
            </w:r>
            <w:r w:rsidRPr="004718AD">
              <w:rPr>
                <w:rFonts w:ascii="Trebuchet MS" w:hAnsi="Trebuchet MS" w:cstheme="minorHAnsi"/>
                <w:bCs/>
                <w:sz w:val="20"/>
                <w:szCs w:val="20"/>
                <w:highlight w:val="yellow"/>
              </w:rPr>
              <w:t>Eventuelt yderligere bemærkninger</w:t>
            </w:r>
            <w:r w:rsidRPr="004718AD">
              <w:rPr>
                <w:rFonts w:ascii="Trebuchet MS" w:hAnsi="Trebuchet MS" w:cstheme="minorHAnsi"/>
                <w:bCs/>
                <w:sz w:val="20"/>
                <w:szCs w:val="20"/>
              </w:rPr>
              <w:t>]</w:t>
            </w:r>
            <w:r w:rsidRPr="004718AD">
              <w:rPr>
                <w:rFonts w:ascii="Trebuchet MS" w:hAnsi="Trebuchet MS" w:cstheme="minorHAnsi"/>
                <w:sz w:val="20"/>
                <w:szCs w:val="20"/>
              </w:rPr>
              <w:t xml:space="preserve"> </w:t>
            </w:r>
          </w:p>
        </w:tc>
      </w:tr>
      <w:tr w:rsidR="009D79A4" w:rsidRPr="004718AD" w14:paraId="43B098B6" w14:textId="77777777" w:rsidTr="006826BE">
        <w:tc>
          <w:tcPr>
            <w:tcW w:w="506" w:type="dxa"/>
          </w:tcPr>
          <w:p w14:paraId="22366E29" w14:textId="77777777" w:rsidR="009D79A4" w:rsidRPr="004718AD" w:rsidRDefault="009D79A4" w:rsidP="004718AD">
            <w:pPr>
              <w:pStyle w:val="Default"/>
              <w:spacing w:line="276" w:lineRule="auto"/>
              <w:rPr>
                <w:rFonts w:ascii="Trebuchet MS" w:hAnsi="Trebuchet MS" w:cstheme="minorHAnsi"/>
                <w:sz w:val="20"/>
                <w:szCs w:val="20"/>
                <w:lang w:val="da-DK"/>
              </w:rPr>
            </w:pPr>
            <w:r w:rsidRPr="004718AD">
              <w:rPr>
                <w:rFonts w:ascii="Trebuchet MS" w:hAnsi="Trebuchet MS" w:cstheme="minorHAnsi"/>
                <w:sz w:val="20"/>
                <w:szCs w:val="20"/>
                <w:lang w:val="da-DK"/>
              </w:rPr>
              <w:t>3</w:t>
            </w:r>
          </w:p>
        </w:tc>
        <w:tc>
          <w:tcPr>
            <w:tcW w:w="1702" w:type="dxa"/>
          </w:tcPr>
          <w:p w14:paraId="1D2CE527" w14:textId="6990CDA3" w:rsidR="009D79A4" w:rsidRPr="004718AD" w:rsidRDefault="009D79A4" w:rsidP="006F30D8">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 xml:space="preserve">§ 1, stk. </w:t>
            </w:r>
            <w:r w:rsidR="006F30D8">
              <w:rPr>
                <w:rFonts w:ascii="Trebuchet MS" w:hAnsi="Trebuchet MS" w:cstheme="minorHAnsi"/>
                <w:bCs/>
                <w:sz w:val="20"/>
                <w:szCs w:val="20"/>
                <w:lang w:val="da-DK"/>
              </w:rPr>
              <w:t xml:space="preserve">2 og §5, stk.1. </w:t>
            </w:r>
          </w:p>
        </w:tc>
        <w:tc>
          <w:tcPr>
            <w:tcW w:w="3594" w:type="dxa"/>
          </w:tcPr>
          <w:p w14:paraId="5E5FBCDE" w14:textId="412F5A7C"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Vi har påset, om institutionen har haft en nedgang i den bogførte omsætning i perioden efter § 1, stk. </w:t>
            </w:r>
            <w:r w:rsidR="006F30D8">
              <w:rPr>
                <w:rFonts w:ascii="Trebuchet MS" w:hAnsi="Trebuchet MS" w:cstheme="minorHAnsi"/>
                <w:sz w:val="20"/>
                <w:szCs w:val="20"/>
              </w:rPr>
              <w:t>2</w:t>
            </w:r>
            <w:r w:rsidRPr="004718AD">
              <w:rPr>
                <w:rFonts w:ascii="Trebuchet MS" w:hAnsi="Trebuchet MS" w:cstheme="minorHAnsi"/>
                <w:sz w:val="20"/>
                <w:szCs w:val="20"/>
              </w:rPr>
              <w:t>, sammenholdt med omsætningen for den seneste tilsvarende periode, der ikke var påvirket af myndighedernes foranstaltninger til forebyggelse og inddæmning af smitte med C</w:t>
            </w:r>
            <w:r w:rsidR="006F30D8">
              <w:rPr>
                <w:rFonts w:ascii="Trebuchet MS" w:hAnsi="Trebuchet MS" w:cstheme="minorHAnsi"/>
                <w:sz w:val="20"/>
                <w:szCs w:val="20"/>
              </w:rPr>
              <w:t>OVID</w:t>
            </w:r>
            <w:r w:rsidRPr="004718AD">
              <w:rPr>
                <w:rFonts w:ascii="Trebuchet MS" w:hAnsi="Trebuchet MS" w:cstheme="minorHAnsi"/>
                <w:sz w:val="20"/>
                <w:szCs w:val="20"/>
              </w:rPr>
              <w:t>-19.</w:t>
            </w:r>
          </w:p>
          <w:p w14:paraId="19DD773A" w14:textId="77777777" w:rsidR="009D79A4" w:rsidRPr="004718AD" w:rsidRDefault="009D79A4" w:rsidP="004718AD">
            <w:pPr>
              <w:spacing w:line="276" w:lineRule="auto"/>
              <w:rPr>
                <w:rFonts w:ascii="Trebuchet MS" w:hAnsi="Trebuchet MS" w:cstheme="minorHAnsi"/>
                <w:sz w:val="20"/>
                <w:szCs w:val="20"/>
              </w:rPr>
            </w:pPr>
          </w:p>
          <w:p w14:paraId="6033B918" w14:textId="6AE0F6EA"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Vi har endvidere påset at institutionens opgørelse af omsætningen i perioden </w:t>
            </w:r>
            <w:r w:rsidR="004718AD">
              <w:rPr>
                <w:rFonts w:ascii="Trebuchet MS" w:hAnsi="Trebuchet MS" w:cstheme="minorHAnsi"/>
                <w:sz w:val="20"/>
                <w:szCs w:val="20"/>
              </w:rPr>
              <w:t>[</w:t>
            </w:r>
            <w:r w:rsidR="004718AD" w:rsidRPr="004718AD">
              <w:rPr>
                <w:rFonts w:ascii="Trebuchet MS" w:hAnsi="Trebuchet MS" w:cstheme="minorHAnsi"/>
                <w:sz w:val="20"/>
                <w:szCs w:val="20"/>
                <w:highlight w:val="yellow"/>
              </w:rPr>
              <w:t>Indsæt kompensationsperioden</w:t>
            </w:r>
            <w:r w:rsidR="004718AD">
              <w:rPr>
                <w:rFonts w:ascii="Trebuchet MS" w:hAnsi="Trebuchet MS" w:cstheme="minorHAnsi"/>
                <w:sz w:val="20"/>
                <w:szCs w:val="20"/>
              </w:rPr>
              <w:t>]</w:t>
            </w:r>
            <w:r w:rsidRPr="004718AD">
              <w:rPr>
                <w:rFonts w:ascii="Trebuchet MS" w:hAnsi="Trebuchet MS" w:cstheme="minorHAnsi"/>
                <w:sz w:val="20"/>
                <w:szCs w:val="20"/>
              </w:rPr>
              <w:t xml:space="preserve"> er i overensstemmelse med institutionens anvendte regnskabspraksis i det senest afsluttede regnskabsår.</w:t>
            </w:r>
          </w:p>
          <w:p w14:paraId="3B50C36F" w14:textId="77777777" w:rsidR="009D79A4" w:rsidRPr="004718AD" w:rsidRDefault="009D79A4" w:rsidP="004718AD">
            <w:pPr>
              <w:spacing w:line="276" w:lineRule="auto"/>
              <w:rPr>
                <w:rFonts w:ascii="Trebuchet MS" w:hAnsi="Trebuchet MS" w:cstheme="minorHAnsi"/>
                <w:sz w:val="20"/>
                <w:szCs w:val="20"/>
              </w:rPr>
            </w:pPr>
          </w:p>
        </w:tc>
        <w:tc>
          <w:tcPr>
            <w:tcW w:w="3548" w:type="dxa"/>
          </w:tcPr>
          <w:p w14:paraId="24663A84" w14:textId="2A13146A"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Vi har fundet</w:t>
            </w:r>
            <w:r w:rsidR="006F30D8">
              <w:rPr>
                <w:rFonts w:ascii="Trebuchet MS" w:hAnsi="Trebuchet MS" w:cstheme="minorHAnsi"/>
                <w:sz w:val="20"/>
                <w:szCs w:val="20"/>
              </w:rPr>
              <w:t>,</w:t>
            </w:r>
            <w:r w:rsidRPr="004718AD">
              <w:rPr>
                <w:rFonts w:ascii="Trebuchet MS" w:hAnsi="Trebuchet MS" w:cstheme="minorHAnsi"/>
                <w:sz w:val="20"/>
                <w:szCs w:val="20"/>
              </w:rPr>
              <w:t xml:space="preserve"> at institutionen har haft en nedgang i den bogførte omsætning i perioden den </w:t>
            </w:r>
            <w:r w:rsidRPr="004718AD">
              <w:rPr>
                <w:rFonts w:ascii="Trebuchet MS" w:hAnsi="Trebuchet MS" w:cstheme="minorHAnsi"/>
                <w:sz w:val="20"/>
                <w:szCs w:val="20"/>
                <w:highlight w:val="yellow"/>
              </w:rPr>
              <w:t>XX</w:t>
            </w:r>
            <w:r w:rsidRPr="004718AD">
              <w:rPr>
                <w:rFonts w:ascii="Trebuchet MS" w:hAnsi="Trebuchet MS" w:cstheme="minorHAnsi"/>
                <w:sz w:val="20"/>
                <w:szCs w:val="20"/>
              </w:rPr>
              <w:t xml:space="preserve"> sammenholdt med omsætningen for den seneste tilsvarende periode, der ikke var påvirket af myndighedernes foranstaltninger til forebyggelse og inddæmning af smitte med C</w:t>
            </w:r>
            <w:r w:rsidR="006F30D8">
              <w:rPr>
                <w:rFonts w:ascii="Trebuchet MS" w:hAnsi="Trebuchet MS" w:cstheme="minorHAnsi"/>
                <w:sz w:val="20"/>
                <w:szCs w:val="20"/>
              </w:rPr>
              <w:t>OVID</w:t>
            </w:r>
            <w:r w:rsidRPr="004718AD">
              <w:rPr>
                <w:rFonts w:ascii="Trebuchet MS" w:hAnsi="Trebuchet MS" w:cstheme="minorHAnsi"/>
                <w:sz w:val="20"/>
                <w:szCs w:val="20"/>
              </w:rPr>
              <w:t xml:space="preserve">-19 fra kr. </w:t>
            </w:r>
            <w:r w:rsidRPr="004718AD">
              <w:rPr>
                <w:rFonts w:ascii="Trebuchet MS" w:hAnsi="Trebuchet MS" w:cstheme="minorHAnsi"/>
                <w:sz w:val="20"/>
                <w:szCs w:val="20"/>
                <w:highlight w:val="yellow"/>
              </w:rPr>
              <w:t>XX</w:t>
            </w:r>
            <w:r w:rsidRPr="004718AD">
              <w:rPr>
                <w:rFonts w:ascii="Trebuchet MS" w:hAnsi="Trebuchet MS" w:cstheme="minorHAnsi"/>
                <w:sz w:val="20"/>
                <w:szCs w:val="20"/>
              </w:rPr>
              <w:t xml:space="preserve"> til kr. </w:t>
            </w:r>
            <w:r w:rsidRPr="004718AD">
              <w:rPr>
                <w:rFonts w:ascii="Trebuchet MS" w:hAnsi="Trebuchet MS" w:cstheme="minorHAnsi"/>
                <w:sz w:val="20"/>
                <w:szCs w:val="20"/>
                <w:highlight w:val="yellow"/>
              </w:rPr>
              <w:t>XX</w:t>
            </w:r>
            <w:r w:rsidRPr="004718AD">
              <w:rPr>
                <w:rFonts w:ascii="Trebuchet MS" w:hAnsi="Trebuchet MS" w:cstheme="minorHAnsi"/>
                <w:sz w:val="20"/>
                <w:szCs w:val="20"/>
              </w:rPr>
              <w:t xml:space="preserve"> svarende til </w:t>
            </w:r>
            <w:r w:rsidRPr="004718AD">
              <w:rPr>
                <w:rFonts w:ascii="Trebuchet MS" w:hAnsi="Trebuchet MS" w:cstheme="minorHAnsi"/>
                <w:sz w:val="20"/>
                <w:szCs w:val="20"/>
                <w:highlight w:val="yellow"/>
              </w:rPr>
              <w:t>XX</w:t>
            </w:r>
            <w:r w:rsidRPr="004718AD">
              <w:rPr>
                <w:rFonts w:ascii="Trebuchet MS" w:hAnsi="Trebuchet MS" w:cstheme="minorHAnsi"/>
                <w:sz w:val="20"/>
                <w:szCs w:val="20"/>
              </w:rPr>
              <w:t xml:space="preserve"> pct.</w:t>
            </w:r>
          </w:p>
          <w:p w14:paraId="00DF8E7B" w14:textId="51703317" w:rsidR="009D79A4"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Vi har endvidere fundet</w:t>
            </w:r>
            <w:r w:rsidR="006F30D8">
              <w:rPr>
                <w:rFonts w:ascii="Trebuchet MS" w:hAnsi="Trebuchet MS" w:cstheme="minorHAnsi"/>
                <w:sz w:val="20"/>
                <w:szCs w:val="20"/>
              </w:rPr>
              <w:t>,</w:t>
            </w:r>
            <w:r w:rsidRPr="004718AD">
              <w:rPr>
                <w:rFonts w:ascii="Trebuchet MS" w:hAnsi="Trebuchet MS" w:cstheme="minorHAnsi"/>
                <w:sz w:val="20"/>
                <w:szCs w:val="20"/>
              </w:rPr>
              <w:t xml:space="preserve"> at institutionens opgørelse af omsætningen i perioden den </w:t>
            </w:r>
            <w:r w:rsidRPr="004718AD">
              <w:rPr>
                <w:rFonts w:ascii="Trebuchet MS" w:hAnsi="Trebuchet MS" w:cstheme="minorHAnsi"/>
                <w:sz w:val="20"/>
                <w:szCs w:val="20"/>
                <w:highlight w:val="yellow"/>
              </w:rPr>
              <w:t>XX</w:t>
            </w:r>
            <w:r w:rsidRPr="004718AD">
              <w:rPr>
                <w:rFonts w:ascii="Trebuchet MS" w:hAnsi="Trebuchet MS" w:cstheme="minorHAnsi"/>
                <w:sz w:val="20"/>
                <w:szCs w:val="20"/>
              </w:rPr>
              <w:t xml:space="preserve"> er i overensstemmelse med institutionens anvendte regnskabspraksis i det senest afsluttede regnskabsår.</w:t>
            </w:r>
          </w:p>
          <w:p w14:paraId="5484258F" w14:textId="77777777" w:rsidR="004718AD" w:rsidRPr="004718AD" w:rsidRDefault="004718AD" w:rsidP="004718AD">
            <w:pPr>
              <w:spacing w:line="276" w:lineRule="auto"/>
              <w:rPr>
                <w:rFonts w:ascii="Trebuchet MS" w:hAnsi="Trebuchet MS" w:cstheme="minorHAnsi"/>
                <w:sz w:val="20"/>
                <w:szCs w:val="20"/>
              </w:rPr>
            </w:pPr>
          </w:p>
          <w:p w14:paraId="1B69C4D3" w14:textId="77777777"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bCs/>
                <w:sz w:val="20"/>
                <w:szCs w:val="20"/>
              </w:rPr>
              <w:t>[</w:t>
            </w:r>
            <w:r w:rsidRPr="004718AD">
              <w:rPr>
                <w:rFonts w:ascii="Trebuchet MS" w:hAnsi="Trebuchet MS" w:cstheme="minorHAnsi"/>
                <w:bCs/>
                <w:sz w:val="20"/>
                <w:szCs w:val="20"/>
                <w:highlight w:val="yellow"/>
              </w:rPr>
              <w:t>Eventuelt yderligere bemærkninger</w:t>
            </w:r>
            <w:r w:rsidRPr="004718AD">
              <w:rPr>
                <w:rFonts w:ascii="Trebuchet MS" w:hAnsi="Trebuchet MS" w:cstheme="minorHAnsi"/>
                <w:bCs/>
                <w:sz w:val="20"/>
                <w:szCs w:val="20"/>
              </w:rPr>
              <w:t>]</w:t>
            </w:r>
          </w:p>
        </w:tc>
      </w:tr>
      <w:tr w:rsidR="009D79A4" w:rsidRPr="004718AD" w14:paraId="525089F8" w14:textId="77777777" w:rsidTr="006826BE">
        <w:tc>
          <w:tcPr>
            <w:tcW w:w="506" w:type="dxa"/>
          </w:tcPr>
          <w:p w14:paraId="68DF5D16" w14:textId="77777777" w:rsidR="009D79A4" w:rsidRPr="004718AD" w:rsidRDefault="009D79A4" w:rsidP="004718AD">
            <w:pPr>
              <w:pStyle w:val="Default"/>
              <w:spacing w:line="276" w:lineRule="auto"/>
              <w:rPr>
                <w:rFonts w:ascii="Trebuchet MS" w:hAnsi="Trebuchet MS" w:cstheme="minorHAnsi"/>
                <w:sz w:val="20"/>
                <w:szCs w:val="20"/>
                <w:lang w:val="da-DK"/>
              </w:rPr>
            </w:pPr>
            <w:r w:rsidRPr="004718AD">
              <w:rPr>
                <w:rFonts w:ascii="Trebuchet MS" w:hAnsi="Trebuchet MS" w:cstheme="minorHAnsi"/>
                <w:sz w:val="20"/>
                <w:szCs w:val="20"/>
                <w:lang w:val="da-DK"/>
              </w:rPr>
              <w:t>4</w:t>
            </w:r>
          </w:p>
        </w:tc>
        <w:tc>
          <w:tcPr>
            <w:tcW w:w="1702" w:type="dxa"/>
          </w:tcPr>
          <w:p w14:paraId="5C030AC7" w14:textId="4BBDE54E" w:rsidR="009D79A4" w:rsidRPr="004718AD" w:rsidRDefault="006F30D8" w:rsidP="004718AD">
            <w:pPr>
              <w:spacing w:line="276" w:lineRule="auto"/>
              <w:rPr>
                <w:rFonts w:ascii="Trebuchet MS" w:hAnsi="Trebuchet MS" w:cstheme="minorHAnsi"/>
                <w:sz w:val="20"/>
                <w:szCs w:val="20"/>
              </w:rPr>
            </w:pPr>
            <w:r>
              <w:rPr>
                <w:rFonts w:ascii="Trebuchet MS" w:hAnsi="Trebuchet MS" w:cstheme="minorHAnsi"/>
                <w:bCs/>
                <w:sz w:val="20"/>
                <w:szCs w:val="20"/>
              </w:rPr>
              <w:t>§ 5, stk. 4</w:t>
            </w:r>
            <w:r w:rsidR="009D79A4" w:rsidRPr="004718AD">
              <w:rPr>
                <w:rFonts w:ascii="Trebuchet MS" w:hAnsi="Trebuchet MS" w:cstheme="minorHAnsi"/>
                <w:bCs/>
                <w:sz w:val="20"/>
                <w:szCs w:val="20"/>
              </w:rPr>
              <w:t xml:space="preserve"> og </w:t>
            </w:r>
            <w:r w:rsidR="009D79A4" w:rsidRPr="004718AD">
              <w:rPr>
                <w:rFonts w:ascii="Trebuchet MS" w:hAnsi="Trebuchet MS" w:cstheme="minorHAnsi"/>
                <w:sz w:val="20"/>
                <w:szCs w:val="20"/>
              </w:rPr>
              <w:t xml:space="preserve">§ 7, stk. </w:t>
            </w:r>
            <w:r>
              <w:rPr>
                <w:rFonts w:ascii="Trebuchet MS" w:hAnsi="Trebuchet MS" w:cstheme="minorHAnsi"/>
                <w:sz w:val="20"/>
                <w:szCs w:val="20"/>
              </w:rPr>
              <w:t>6</w:t>
            </w:r>
            <w:r w:rsidR="009D79A4" w:rsidRPr="004718AD">
              <w:rPr>
                <w:rFonts w:ascii="Trebuchet MS" w:hAnsi="Trebuchet MS" w:cstheme="minorHAnsi"/>
                <w:sz w:val="20"/>
                <w:szCs w:val="20"/>
              </w:rPr>
              <w:t xml:space="preserve">, nr. 2 </w:t>
            </w:r>
          </w:p>
        </w:tc>
        <w:tc>
          <w:tcPr>
            <w:tcW w:w="3594" w:type="dxa"/>
          </w:tcPr>
          <w:p w14:paraId="7BC162CF" w14:textId="1B2AEFF7" w:rsidR="009D79A4" w:rsidRPr="004718AD" w:rsidRDefault="009D79A4" w:rsidP="006F30D8">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Vi har påset, om den opgjorte løn for henholdsvis funktionærer og ikke-funktionærer, herunder elever, lærlinge og praktikanter, der hjemsendes med fuld løn og uden at arbejde, som anført i ansøgningen, udgøres af den ansattes gennemsnitlige løn. Den gennemsnitlige løn er opgjort i henhold til bekendtgørelsens § 5, stk. </w:t>
            </w:r>
            <w:r w:rsidR="006F30D8">
              <w:rPr>
                <w:rFonts w:ascii="Trebuchet MS" w:hAnsi="Trebuchet MS" w:cstheme="minorHAnsi"/>
                <w:sz w:val="20"/>
                <w:szCs w:val="20"/>
              </w:rPr>
              <w:t>4</w:t>
            </w:r>
            <w:r w:rsidRPr="004718AD">
              <w:rPr>
                <w:rFonts w:ascii="Trebuchet MS" w:hAnsi="Trebuchet MS" w:cstheme="minorHAnsi"/>
                <w:sz w:val="20"/>
                <w:szCs w:val="20"/>
              </w:rPr>
              <w:t>.</w:t>
            </w:r>
          </w:p>
        </w:tc>
        <w:tc>
          <w:tcPr>
            <w:tcW w:w="3548" w:type="dxa"/>
          </w:tcPr>
          <w:p w14:paraId="44F89C54" w14:textId="35D000EB" w:rsidR="009D79A4" w:rsidRDefault="009D79A4" w:rsidP="004718AD">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 xml:space="preserve">Vi har fundet at den opgjorte løn for henholdsvis funktionærer og ikke-funktionærer, herunder elever, lærlinge og praktikanter, der hjemsendes med fuld løn og uden at arbejde i alt kr. </w:t>
            </w:r>
            <w:r w:rsidRPr="004718AD">
              <w:rPr>
                <w:rFonts w:ascii="Trebuchet MS" w:hAnsi="Trebuchet MS" w:cstheme="minorHAnsi"/>
                <w:bCs/>
                <w:sz w:val="20"/>
                <w:szCs w:val="20"/>
                <w:highlight w:val="yellow"/>
                <w:lang w:val="da-DK"/>
              </w:rPr>
              <w:t>XX</w:t>
            </w:r>
            <w:r w:rsidRPr="004718AD">
              <w:rPr>
                <w:rFonts w:ascii="Trebuchet MS" w:hAnsi="Trebuchet MS" w:cstheme="minorHAnsi"/>
                <w:bCs/>
                <w:sz w:val="20"/>
                <w:szCs w:val="20"/>
                <w:lang w:val="da-DK"/>
              </w:rPr>
              <w:t xml:space="preserve">, som anført i ansøgningen, udgøres af den ansattes gennemsnitlige løn. Den gennemsnitlige </w:t>
            </w:r>
            <w:r w:rsidRPr="004718AD">
              <w:rPr>
                <w:rFonts w:ascii="Trebuchet MS" w:hAnsi="Trebuchet MS" w:cstheme="minorHAnsi"/>
                <w:bCs/>
                <w:sz w:val="20"/>
                <w:szCs w:val="20"/>
                <w:lang w:val="da-DK"/>
              </w:rPr>
              <w:lastRenderedPageBreak/>
              <w:t xml:space="preserve">løn er opgjort i henhold til bekendtgørelsens § 5, stk. </w:t>
            </w:r>
            <w:r w:rsidR="006F30D8">
              <w:rPr>
                <w:rFonts w:ascii="Trebuchet MS" w:hAnsi="Trebuchet MS" w:cstheme="minorHAnsi"/>
                <w:bCs/>
                <w:sz w:val="20"/>
                <w:szCs w:val="20"/>
                <w:lang w:val="da-DK"/>
              </w:rPr>
              <w:t>4</w:t>
            </w:r>
            <w:r w:rsidRPr="004718AD">
              <w:rPr>
                <w:rFonts w:ascii="Trebuchet MS" w:hAnsi="Trebuchet MS" w:cstheme="minorHAnsi"/>
                <w:bCs/>
                <w:sz w:val="20"/>
                <w:szCs w:val="20"/>
                <w:lang w:val="da-DK"/>
              </w:rPr>
              <w:t>.</w:t>
            </w:r>
          </w:p>
          <w:p w14:paraId="36A70DAF" w14:textId="77777777" w:rsidR="004718AD" w:rsidRPr="004718AD" w:rsidRDefault="004718AD" w:rsidP="004718AD">
            <w:pPr>
              <w:pStyle w:val="Default"/>
              <w:spacing w:line="276" w:lineRule="auto"/>
              <w:rPr>
                <w:rFonts w:ascii="Trebuchet MS" w:hAnsi="Trebuchet MS" w:cstheme="minorHAnsi"/>
                <w:bCs/>
                <w:sz w:val="20"/>
                <w:szCs w:val="20"/>
                <w:lang w:val="da-DK"/>
              </w:rPr>
            </w:pPr>
          </w:p>
          <w:p w14:paraId="1092298C" w14:textId="77777777"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bCs/>
                <w:sz w:val="20"/>
                <w:szCs w:val="20"/>
              </w:rPr>
              <w:t>[</w:t>
            </w:r>
            <w:r w:rsidRPr="004718AD">
              <w:rPr>
                <w:rFonts w:ascii="Trebuchet MS" w:hAnsi="Trebuchet MS" w:cstheme="minorHAnsi"/>
                <w:bCs/>
                <w:sz w:val="20"/>
                <w:szCs w:val="20"/>
                <w:highlight w:val="yellow"/>
              </w:rPr>
              <w:t>Eventuelt yderligere bemærkninger</w:t>
            </w:r>
            <w:r w:rsidRPr="004718AD">
              <w:rPr>
                <w:rFonts w:ascii="Trebuchet MS" w:hAnsi="Trebuchet MS" w:cstheme="minorHAnsi"/>
                <w:bCs/>
                <w:sz w:val="20"/>
                <w:szCs w:val="20"/>
              </w:rPr>
              <w:t>]</w:t>
            </w:r>
          </w:p>
        </w:tc>
      </w:tr>
      <w:tr w:rsidR="009D79A4" w:rsidRPr="004718AD" w14:paraId="425C5E13" w14:textId="77777777" w:rsidTr="006826BE">
        <w:tc>
          <w:tcPr>
            <w:tcW w:w="506" w:type="dxa"/>
          </w:tcPr>
          <w:p w14:paraId="76C9CC14" w14:textId="77777777" w:rsidR="009D79A4" w:rsidRPr="004718AD" w:rsidRDefault="009D79A4" w:rsidP="004718AD">
            <w:pPr>
              <w:pStyle w:val="Default"/>
              <w:spacing w:line="276" w:lineRule="auto"/>
              <w:rPr>
                <w:rFonts w:ascii="Trebuchet MS" w:hAnsi="Trebuchet MS" w:cstheme="minorHAnsi"/>
                <w:sz w:val="20"/>
                <w:szCs w:val="20"/>
                <w:lang w:val="da-DK"/>
              </w:rPr>
            </w:pPr>
            <w:r w:rsidRPr="004718AD">
              <w:rPr>
                <w:rFonts w:ascii="Trebuchet MS" w:hAnsi="Trebuchet MS" w:cstheme="minorHAnsi"/>
                <w:sz w:val="20"/>
                <w:szCs w:val="20"/>
                <w:lang w:val="da-DK"/>
              </w:rPr>
              <w:lastRenderedPageBreak/>
              <w:t>5</w:t>
            </w:r>
          </w:p>
        </w:tc>
        <w:tc>
          <w:tcPr>
            <w:tcW w:w="1702" w:type="dxa"/>
          </w:tcPr>
          <w:p w14:paraId="36A70511" w14:textId="56E517C6" w:rsidR="009D79A4" w:rsidRPr="004718AD" w:rsidRDefault="005348E7" w:rsidP="006F30D8">
            <w:pPr>
              <w:spacing w:line="276" w:lineRule="auto"/>
              <w:rPr>
                <w:rFonts w:ascii="Trebuchet MS" w:hAnsi="Trebuchet MS" w:cstheme="minorHAnsi"/>
                <w:sz w:val="20"/>
                <w:szCs w:val="20"/>
              </w:rPr>
            </w:pPr>
            <w:r>
              <w:rPr>
                <w:rFonts w:ascii="Trebuchet MS" w:hAnsi="Trebuchet MS" w:cstheme="minorHAnsi"/>
                <w:sz w:val="20"/>
                <w:szCs w:val="20"/>
              </w:rPr>
              <w:t>§ 6, stk. 1</w:t>
            </w:r>
            <w:r w:rsidR="009D79A4" w:rsidRPr="004718AD">
              <w:rPr>
                <w:rFonts w:ascii="Trebuchet MS" w:hAnsi="Trebuchet MS" w:cstheme="minorHAnsi"/>
                <w:sz w:val="20"/>
                <w:szCs w:val="20"/>
              </w:rPr>
              <w:t xml:space="preserve">  samt § 7, stk. </w:t>
            </w:r>
            <w:r w:rsidR="006F30D8">
              <w:rPr>
                <w:rFonts w:ascii="Trebuchet MS" w:hAnsi="Trebuchet MS" w:cstheme="minorHAnsi"/>
                <w:sz w:val="20"/>
                <w:szCs w:val="20"/>
              </w:rPr>
              <w:t>6</w:t>
            </w:r>
            <w:r w:rsidR="009D79A4" w:rsidRPr="004718AD">
              <w:rPr>
                <w:rFonts w:ascii="Trebuchet MS" w:hAnsi="Trebuchet MS" w:cstheme="minorHAnsi"/>
                <w:sz w:val="20"/>
                <w:szCs w:val="20"/>
              </w:rPr>
              <w:t>, nr. 3</w:t>
            </w:r>
          </w:p>
        </w:tc>
        <w:tc>
          <w:tcPr>
            <w:tcW w:w="3594" w:type="dxa"/>
          </w:tcPr>
          <w:p w14:paraId="407A22EF" w14:textId="756824AC"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Vi har påset, at antallet af medarbejdere som er eller påtænkes hjemsendt udgør minimum 30 pct. af institutionens samlede antal ansatte eller mere end 50 af institutionens ansatte. </w:t>
            </w:r>
          </w:p>
          <w:p w14:paraId="60714E64" w14:textId="77777777" w:rsidR="00F65368" w:rsidRPr="004718AD" w:rsidRDefault="00F65368" w:rsidP="004718AD">
            <w:pPr>
              <w:spacing w:line="276" w:lineRule="auto"/>
              <w:rPr>
                <w:rFonts w:ascii="Trebuchet MS" w:hAnsi="Trebuchet MS" w:cstheme="minorHAnsi"/>
                <w:i/>
                <w:iCs/>
                <w:sz w:val="20"/>
                <w:szCs w:val="20"/>
              </w:rPr>
            </w:pPr>
          </w:p>
          <w:p w14:paraId="13482E7A" w14:textId="19325DA8" w:rsidR="00F65368" w:rsidRPr="004718AD" w:rsidRDefault="00F65368" w:rsidP="004718AD">
            <w:pPr>
              <w:spacing w:line="276" w:lineRule="auto"/>
              <w:rPr>
                <w:rFonts w:ascii="Trebuchet MS" w:hAnsi="Trebuchet MS" w:cstheme="minorHAnsi"/>
                <w:i/>
                <w:iCs/>
                <w:sz w:val="20"/>
                <w:szCs w:val="20"/>
              </w:rPr>
            </w:pPr>
            <w:r w:rsidRPr="004718AD">
              <w:rPr>
                <w:rFonts w:ascii="Trebuchet MS" w:hAnsi="Trebuchet MS" w:cstheme="minorHAnsi"/>
                <w:i/>
                <w:iCs/>
                <w:sz w:val="20"/>
                <w:szCs w:val="20"/>
              </w:rPr>
              <w:t>Beregningsmetode for minimum 30 pct:</w:t>
            </w:r>
          </w:p>
          <w:p w14:paraId="299E75E9" w14:textId="48460E20" w:rsidR="00F65368" w:rsidRPr="004718AD" w:rsidRDefault="00F65368" w:rsidP="004718AD">
            <w:pPr>
              <w:spacing w:line="276" w:lineRule="auto"/>
              <w:rPr>
                <w:rFonts w:ascii="Trebuchet MS" w:hAnsi="Trebuchet MS" w:cstheme="minorHAnsi"/>
                <w:i/>
                <w:iCs/>
                <w:sz w:val="20"/>
                <w:szCs w:val="20"/>
              </w:rPr>
            </w:pPr>
            <w:r w:rsidRPr="004718AD">
              <w:rPr>
                <w:rFonts w:ascii="Trebuchet MS" w:hAnsi="Trebuchet MS" w:cstheme="minorHAnsi"/>
                <w:i/>
                <w:iCs/>
                <w:sz w:val="20"/>
                <w:szCs w:val="20"/>
              </w:rPr>
              <w:t>Dette beregnes ved at opgøre antallet af cpr. numre for de hjemsendte ansatte i forhold til institutionens antal ansatte i alt i hjemsendelsesperioden, dvs. den periode der søges om lønkompensation for.</w:t>
            </w:r>
          </w:p>
          <w:p w14:paraId="289B08C9" w14:textId="77777777" w:rsidR="009D79A4" w:rsidRPr="004718AD" w:rsidRDefault="009D79A4" w:rsidP="004718AD">
            <w:pPr>
              <w:spacing w:line="276" w:lineRule="auto"/>
              <w:rPr>
                <w:rFonts w:ascii="Trebuchet MS" w:hAnsi="Trebuchet MS" w:cstheme="minorHAnsi"/>
                <w:sz w:val="20"/>
                <w:szCs w:val="20"/>
              </w:rPr>
            </w:pPr>
          </w:p>
        </w:tc>
        <w:tc>
          <w:tcPr>
            <w:tcW w:w="3548" w:type="dxa"/>
          </w:tcPr>
          <w:p w14:paraId="5EACD851" w14:textId="77777777" w:rsidR="009D79A4" w:rsidRPr="004718AD" w:rsidRDefault="009D79A4" w:rsidP="004718AD">
            <w:pPr>
              <w:pStyle w:val="Default"/>
              <w:spacing w:line="276" w:lineRule="auto"/>
              <w:rPr>
                <w:rFonts w:ascii="Trebuchet MS" w:hAnsi="Trebuchet MS" w:cstheme="minorHAnsi"/>
                <w:bCs/>
                <w:sz w:val="20"/>
                <w:szCs w:val="20"/>
                <w:lang w:val="da-DK"/>
              </w:rPr>
            </w:pPr>
            <w:r w:rsidRPr="004718AD">
              <w:rPr>
                <w:rFonts w:ascii="Trebuchet MS" w:hAnsi="Trebuchet MS" w:cstheme="minorHAnsi"/>
                <w:bCs/>
                <w:sz w:val="20"/>
                <w:szCs w:val="20"/>
                <w:lang w:val="da-DK"/>
              </w:rPr>
              <w:t xml:space="preserve">Vi har fundet at </w:t>
            </w:r>
            <w:r w:rsidRPr="004718AD">
              <w:rPr>
                <w:rFonts w:ascii="Trebuchet MS" w:hAnsi="Trebuchet MS" w:cstheme="minorHAnsi"/>
                <w:bCs/>
                <w:sz w:val="20"/>
                <w:szCs w:val="20"/>
                <w:highlight w:val="yellow"/>
                <w:lang w:val="da-DK"/>
              </w:rPr>
              <w:t>XX</w:t>
            </w:r>
            <w:r w:rsidRPr="004718AD">
              <w:rPr>
                <w:rFonts w:ascii="Trebuchet MS" w:hAnsi="Trebuchet MS" w:cstheme="minorHAnsi"/>
                <w:bCs/>
                <w:sz w:val="20"/>
                <w:szCs w:val="20"/>
                <w:lang w:val="da-DK"/>
              </w:rPr>
              <w:t xml:space="preserve"> medarbejdere er eller påtænkes hjemsendt. Disse medarbejdere udgør </w:t>
            </w:r>
            <w:r w:rsidRPr="004718AD">
              <w:rPr>
                <w:rFonts w:ascii="Trebuchet MS" w:hAnsi="Trebuchet MS"/>
                <w:sz w:val="20"/>
                <w:szCs w:val="20"/>
                <w:highlight w:val="yellow"/>
                <w:lang w:val="da-DK"/>
              </w:rPr>
              <w:t>XX</w:t>
            </w:r>
            <w:r w:rsidRPr="004718AD">
              <w:rPr>
                <w:rFonts w:ascii="Trebuchet MS" w:hAnsi="Trebuchet MS" w:cstheme="minorHAnsi"/>
                <w:bCs/>
                <w:sz w:val="20"/>
                <w:szCs w:val="20"/>
                <w:lang w:val="da-DK"/>
              </w:rPr>
              <w:t xml:space="preserve"> pct. af institutionens samlede antal ansatte.</w:t>
            </w:r>
          </w:p>
          <w:p w14:paraId="27F37857" w14:textId="77777777" w:rsidR="009D79A4"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bCs/>
                <w:sz w:val="20"/>
                <w:szCs w:val="20"/>
              </w:rPr>
              <w:t>[</w:t>
            </w:r>
            <w:r w:rsidRPr="004718AD">
              <w:rPr>
                <w:rFonts w:ascii="Trebuchet MS" w:hAnsi="Trebuchet MS" w:cstheme="minorHAnsi"/>
                <w:bCs/>
                <w:sz w:val="20"/>
                <w:szCs w:val="20"/>
                <w:highlight w:val="yellow"/>
              </w:rPr>
              <w:t>Eventuelt yderligere bemærkninger</w:t>
            </w:r>
            <w:r w:rsidRPr="004718AD">
              <w:rPr>
                <w:rFonts w:ascii="Trebuchet MS" w:hAnsi="Trebuchet MS" w:cstheme="minorHAnsi"/>
                <w:bCs/>
                <w:sz w:val="20"/>
                <w:szCs w:val="20"/>
              </w:rPr>
              <w:t>]</w:t>
            </w:r>
          </w:p>
        </w:tc>
      </w:tr>
      <w:tr w:rsidR="009D79A4" w:rsidRPr="004718AD" w14:paraId="50E7CA09" w14:textId="77777777" w:rsidTr="006826BE">
        <w:tc>
          <w:tcPr>
            <w:tcW w:w="506" w:type="dxa"/>
          </w:tcPr>
          <w:p w14:paraId="6C91C8C7" w14:textId="77777777" w:rsidR="009D79A4" w:rsidRPr="004718AD" w:rsidRDefault="009D79A4" w:rsidP="004718AD">
            <w:pPr>
              <w:pStyle w:val="Default"/>
              <w:spacing w:line="276" w:lineRule="auto"/>
              <w:rPr>
                <w:rFonts w:ascii="Trebuchet MS" w:hAnsi="Trebuchet MS" w:cstheme="minorHAnsi"/>
                <w:sz w:val="20"/>
                <w:szCs w:val="20"/>
                <w:lang w:val="da-DK"/>
              </w:rPr>
            </w:pPr>
            <w:r w:rsidRPr="004718AD">
              <w:rPr>
                <w:rFonts w:ascii="Trebuchet MS" w:hAnsi="Trebuchet MS" w:cstheme="minorHAnsi"/>
                <w:sz w:val="20"/>
                <w:szCs w:val="20"/>
                <w:lang w:val="da-DK"/>
              </w:rPr>
              <w:t>6</w:t>
            </w:r>
          </w:p>
        </w:tc>
        <w:tc>
          <w:tcPr>
            <w:tcW w:w="1702" w:type="dxa"/>
          </w:tcPr>
          <w:p w14:paraId="2FD07E3E" w14:textId="35A8AE10" w:rsidR="009D79A4" w:rsidRPr="004718AD" w:rsidRDefault="009D79A4" w:rsidP="005348E7">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 6, stk. </w:t>
            </w:r>
            <w:r w:rsidR="005348E7">
              <w:rPr>
                <w:rFonts w:ascii="Trebuchet MS" w:hAnsi="Trebuchet MS" w:cstheme="minorHAnsi"/>
                <w:sz w:val="20"/>
                <w:szCs w:val="20"/>
              </w:rPr>
              <w:t>4 og § 7, stk. 6</w:t>
            </w:r>
            <w:r w:rsidRPr="004718AD">
              <w:rPr>
                <w:rFonts w:ascii="Trebuchet MS" w:hAnsi="Trebuchet MS" w:cstheme="minorHAnsi"/>
                <w:sz w:val="20"/>
                <w:szCs w:val="20"/>
              </w:rPr>
              <w:t>, nr. 3</w:t>
            </w:r>
          </w:p>
        </w:tc>
        <w:tc>
          <w:tcPr>
            <w:tcW w:w="3594" w:type="dxa"/>
          </w:tcPr>
          <w:p w14:paraId="49D3BB9A" w14:textId="47FB2EE7" w:rsidR="000E2A7D" w:rsidRPr="004718AD" w:rsidRDefault="009D79A4" w:rsidP="004718AD">
            <w:pPr>
              <w:spacing w:line="276" w:lineRule="auto"/>
              <w:rPr>
                <w:rFonts w:ascii="Trebuchet MS" w:hAnsi="Trebuchet MS" w:cstheme="minorHAnsi"/>
                <w:sz w:val="20"/>
                <w:szCs w:val="20"/>
              </w:rPr>
            </w:pPr>
            <w:r w:rsidRPr="004718AD">
              <w:rPr>
                <w:rFonts w:ascii="Trebuchet MS" w:hAnsi="Trebuchet MS" w:cstheme="minorHAnsi"/>
                <w:sz w:val="20"/>
                <w:szCs w:val="20"/>
              </w:rPr>
              <w:t xml:space="preserve">Vi har forespurgt ledelsen og </w:t>
            </w:r>
            <w:r w:rsidR="007E7610" w:rsidRPr="004718AD">
              <w:rPr>
                <w:rFonts w:ascii="Trebuchet MS" w:hAnsi="Trebuchet MS" w:cstheme="minorHAnsi"/>
                <w:sz w:val="20"/>
                <w:szCs w:val="20"/>
              </w:rPr>
              <w:t>administrationen</w:t>
            </w:r>
            <w:r w:rsidRPr="004718AD">
              <w:rPr>
                <w:rFonts w:ascii="Trebuchet MS" w:hAnsi="Trebuchet MS" w:cstheme="minorHAnsi"/>
                <w:sz w:val="20"/>
                <w:szCs w:val="20"/>
              </w:rPr>
              <w:t>, om den del af lønudgiften</w:t>
            </w:r>
            <w:r w:rsidR="000E2A7D" w:rsidRPr="004718AD">
              <w:rPr>
                <w:rFonts w:ascii="Trebuchet MS" w:hAnsi="Trebuchet MS" w:cstheme="minorHAnsi"/>
                <w:sz w:val="20"/>
                <w:szCs w:val="20"/>
              </w:rPr>
              <w:t>, som bliver godtgjort gennem tilskud</w:t>
            </w:r>
            <w:r w:rsidR="00A05724" w:rsidRPr="004718AD">
              <w:rPr>
                <w:rFonts w:ascii="Trebuchet MS" w:hAnsi="Trebuchet MS" w:cstheme="minorHAnsi"/>
                <w:sz w:val="20"/>
                <w:szCs w:val="20"/>
              </w:rPr>
              <w:t xml:space="preserve"> godtgjort gennem tilskud til drift, forsikring, andre offentlige refusioner, herunder lønrefusion fra den statslige fleksjobordning for tilskudsmodtagere, samt fondsdonationer og sponsorater, eller anden statslig kompensationsordning i anledning af foranstaltninger, som har været nødvendige for at forebygge eller inddæmme udbredelse af COVID-19,</w:t>
            </w:r>
            <w:r w:rsidR="000E2A7D" w:rsidRPr="004718AD">
              <w:rPr>
                <w:rFonts w:ascii="Trebuchet MS" w:hAnsi="Trebuchet MS" w:cstheme="minorHAnsi"/>
                <w:sz w:val="20"/>
                <w:szCs w:val="20"/>
              </w:rPr>
              <w:t xml:space="preserve"> er korrekt anført i </w:t>
            </w:r>
            <w:r w:rsidR="005348E7">
              <w:rPr>
                <w:rFonts w:ascii="Trebuchet MS" w:hAnsi="Trebuchet MS" w:cstheme="minorHAnsi"/>
                <w:sz w:val="20"/>
                <w:szCs w:val="20"/>
              </w:rPr>
              <w:t>beregningsmodellen</w:t>
            </w:r>
            <w:r w:rsidR="000E2A7D" w:rsidRPr="004718AD">
              <w:rPr>
                <w:rFonts w:ascii="Trebuchet MS" w:hAnsi="Trebuchet MS" w:cstheme="minorHAnsi"/>
                <w:sz w:val="20"/>
                <w:szCs w:val="20"/>
              </w:rPr>
              <w:t xml:space="preserve"> i ”Godtgjort lønudgift”</w:t>
            </w:r>
            <w:r w:rsidR="0022016D" w:rsidRPr="004718AD">
              <w:rPr>
                <w:rFonts w:ascii="Trebuchet MS" w:hAnsi="Trebuchet MS" w:cstheme="minorHAnsi"/>
                <w:sz w:val="20"/>
                <w:szCs w:val="20"/>
              </w:rPr>
              <w:t>, herunder, at der foreligger en dokumenteret fordeling af evt. tilskud mv., som dækker andet end lønomkostninger.</w:t>
            </w:r>
          </w:p>
          <w:p w14:paraId="1B060D6F" w14:textId="77777777" w:rsidR="000E2A7D" w:rsidRPr="004718AD" w:rsidRDefault="000E2A7D" w:rsidP="004718AD">
            <w:pPr>
              <w:spacing w:line="276" w:lineRule="auto"/>
              <w:rPr>
                <w:rFonts w:ascii="Trebuchet MS" w:hAnsi="Trebuchet MS" w:cstheme="minorHAnsi"/>
                <w:sz w:val="20"/>
                <w:szCs w:val="20"/>
              </w:rPr>
            </w:pPr>
          </w:p>
          <w:p w14:paraId="6C87E56A" w14:textId="692DD026" w:rsidR="009D79A4" w:rsidRPr="004718AD" w:rsidRDefault="009D79A4" w:rsidP="004718AD">
            <w:pPr>
              <w:spacing w:line="276" w:lineRule="auto"/>
              <w:rPr>
                <w:rFonts w:ascii="Trebuchet MS" w:hAnsi="Trebuchet MS" w:cstheme="minorHAnsi"/>
                <w:sz w:val="20"/>
                <w:szCs w:val="20"/>
              </w:rPr>
            </w:pPr>
          </w:p>
        </w:tc>
        <w:tc>
          <w:tcPr>
            <w:tcW w:w="3548" w:type="dxa"/>
          </w:tcPr>
          <w:p w14:paraId="6B00333E" w14:textId="4DA03924" w:rsidR="0022016D" w:rsidRPr="004718AD" w:rsidRDefault="009D79A4" w:rsidP="004718AD">
            <w:pPr>
              <w:pStyle w:val="Default"/>
              <w:spacing w:line="276" w:lineRule="auto"/>
              <w:rPr>
                <w:rFonts w:ascii="Trebuchet MS" w:hAnsi="Trebuchet MS" w:cstheme="minorHAnsi"/>
                <w:color w:val="auto"/>
                <w:sz w:val="20"/>
                <w:szCs w:val="20"/>
                <w:lang w:val="da-DK"/>
              </w:rPr>
            </w:pPr>
            <w:r w:rsidRPr="004718AD">
              <w:rPr>
                <w:rFonts w:ascii="Trebuchet MS" w:hAnsi="Trebuchet MS" w:cstheme="minorHAnsi"/>
                <w:color w:val="auto"/>
                <w:sz w:val="20"/>
                <w:szCs w:val="20"/>
                <w:lang w:val="da-DK"/>
              </w:rPr>
              <w:t xml:space="preserve">Vi har, ved forespørgsel til ledelsen og </w:t>
            </w:r>
            <w:r w:rsidR="007E7610" w:rsidRPr="004718AD">
              <w:rPr>
                <w:rFonts w:ascii="Trebuchet MS" w:hAnsi="Trebuchet MS" w:cstheme="minorHAnsi"/>
                <w:color w:val="auto"/>
                <w:sz w:val="20"/>
                <w:szCs w:val="20"/>
                <w:lang w:val="da-DK"/>
              </w:rPr>
              <w:t>administrationen</w:t>
            </w:r>
            <w:r w:rsidRPr="004718AD">
              <w:rPr>
                <w:rFonts w:ascii="Trebuchet MS" w:hAnsi="Trebuchet MS" w:cstheme="minorHAnsi"/>
                <w:color w:val="auto"/>
                <w:sz w:val="20"/>
                <w:szCs w:val="20"/>
                <w:lang w:val="da-DK"/>
              </w:rPr>
              <w:t xml:space="preserve"> den </w:t>
            </w:r>
            <w:r w:rsidRPr="004718AD">
              <w:rPr>
                <w:rFonts w:ascii="Trebuchet MS" w:hAnsi="Trebuchet MS" w:cstheme="minorHAnsi"/>
                <w:color w:val="auto"/>
                <w:sz w:val="20"/>
                <w:szCs w:val="20"/>
                <w:highlight w:val="yellow"/>
                <w:lang w:val="da-DK"/>
              </w:rPr>
              <w:t>DD.MM.ÅÅÅÅ</w:t>
            </w:r>
            <w:r w:rsidRPr="004718AD">
              <w:rPr>
                <w:rFonts w:ascii="Trebuchet MS" w:hAnsi="Trebuchet MS" w:cstheme="minorHAnsi"/>
                <w:color w:val="auto"/>
                <w:sz w:val="20"/>
                <w:szCs w:val="20"/>
                <w:lang w:val="da-DK"/>
              </w:rPr>
              <w:t>, fået oplyst at den del</w:t>
            </w:r>
            <w:r w:rsidR="0022016D" w:rsidRPr="004718AD">
              <w:rPr>
                <w:rFonts w:ascii="Trebuchet MS" w:hAnsi="Trebuchet MS" w:cstheme="minorHAnsi"/>
                <w:color w:val="auto"/>
                <w:sz w:val="20"/>
                <w:szCs w:val="20"/>
                <w:lang w:val="da-DK"/>
              </w:rPr>
              <w:t xml:space="preserve"> </w:t>
            </w:r>
            <w:r w:rsidR="0022016D" w:rsidRPr="004718AD">
              <w:rPr>
                <w:rFonts w:ascii="Trebuchet MS" w:hAnsi="Trebuchet MS" w:cstheme="minorHAnsi"/>
                <w:sz w:val="20"/>
                <w:szCs w:val="20"/>
                <w:lang w:val="da-DK"/>
              </w:rPr>
              <w:t xml:space="preserve">af lønudgiften, som bliver godtgjort gennem tilskud til drift, forsikring, andre offentlige refusioner, herunder lønrefusion fra den statslige fleksjobordning for tilskudsmodtagere, samt fondsdonationer og sponsorater, eller anden statslig kompensationsordning i anledning af foranstaltninger, som har været nødvendige for at forebygge eller inddæmme udbredelse af </w:t>
            </w:r>
            <w:bookmarkStart w:id="0" w:name="_GoBack"/>
            <w:r w:rsidR="0022016D" w:rsidRPr="004718AD">
              <w:rPr>
                <w:rFonts w:ascii="Trebuchet MS" w:hAnsi="Trebuchet MS" w:cstheme="minorHAnsi"/>
                <w:sz w:val="20"/>
                <w:szCs w:val="20"/>
                <w:lang w:val="da-DK"/>
              </w:rPr>
              <w:t>COVID</w:t>
            </w:r>
            <w:bookmarkEnd w:id="0"/>
            <w:r w:rsidR="0022016D" w:rsidRPr="004718AD">
              <w:rPr>
                <w:rFonts w:ascii="Trebuchet MS" w:hAnsi="Trebuchet MS" w:cstheme="minorHAnsi"/>
                <w:sz w:val="20"/>
                <w:szCs w:val="20"/>
                <w:lang w:val="da-DK"/>
              </w:rPr>
              <w:t xml:space="preserve">-19, udgør kr. </w:t>
            </w:r>
            <w:r w:rsidR="0022016D" w:rsidRPr="005348E7">
              <w:rPr>
                <w:rFonts w:ascii="Trebuchet MS" w:hAnsi="Trebuchet MS" w:cstheme="minorHAnsi"/>
                <w:sz w:val="20"/>
                <w:szCs w:val="20"/>
                <w:shd w:val="clear" w:color="auto" w:fill="FFFF00"/>
                <w:lang w:val="da-DK"/>
              </w:rPr>
              <w:t>XX</w:t>
            </w:r>
            <w:r w:rsidR="0022016D" w:rsidRPr="004718AD">
              <w:rPr>
                <w:rFonts w:ascii="Trebuchet MS" w:hAnsi="Trebuchet MS" w:cstheme="minorHAnsi"/>
                <w:sz w:val="20"/>
                <w:szCs w:val="20"/>
                <w:lang w:val="da-DK"/>
              </w:rPr>
              <w:t xml:space="preserve"> og er korrekt anført i </w:t>
            </w:r>
            <w:r w:rsidR="005348E7">
              <w:rPr>
                <w:rFonts w:ascii="Trebuchet MS" w:hAnsi="Trebuchet MS" w:cstheme="minorHAnsi"/>
                <w:sz w:val="20"/>
                <w:szCs w:val="20"/>
                <w:lang w:val="da-DK"/>
              </w:rPr>
              <w:t xml:space="preserve">beregningsmodellen </w:t>
            </w:r>
            <w:r w:rsidR="0022016D" w:rsidRPr="004718AD">
              <w:rPr>
                <w:rFonts w:ascii="Trebuchet MS" w:hAnsi="Trebuchet MS" w:cstheme="minorHAnsi"/>
                <w:sz w:val="20"/>
                <w:szCs w:val="20"/>
                <w:lang w:val="da-DK"/>
              </w:rPr>
              <w:t>i ”Godtgjort lønudgift” herunder, at der foreligger en dokumenteret fordeling af evt. tilskud mv., som dækker andet end lønomkostninger</w:t>
            </w:r>
          </w:p>
          <w:p w14:paraId="00296A4F" w14:textId="77777777" w:rsidR="0022016D" w:rsidRPr="004718AD" w:rsidRDefault="0022016D" w:rsidP="004718AD">
            <w:pPr>
              <w:pStyle w:val="Default"/>
              <w:spacing w:line="276" w:lineRule="auto"/>
              <w:rPr>
                <w:rFonts w:ascii="Trebuchet MS" w:hAnsi="Trebuchet MS" w:cstheme="minorHAnsi"/>
                <w:color w:val="auto"/>
                <w:sz w:val="20"/>
                <w:szCs w:val="20"/>
                <w:lang w:val="da-DK"/>
              </w:rPr>
            </w:pPr>
          </w:p>
          <w:p w14:paraId="22CDEC1D" w14:textId="12AFDFCD" w:rsidR="009D79A4" w:rsidRPr="004718AD" w:rsidRDefault="009D79A4" w:rsidP="004718AD">
            <w:pPr>
              <w:pStyle w:val="Default"/>
              <w:spacing w:line="276" w:lineRule="auto"/>
              <w:rPr>
                <w:rFonts w:ascii="Trebuchet MS" w:hAnsi="Trebuchet MS"/>
                <w:color w:val="auto"/>
                <w:sz w:val="20"/>
                <w:szCs w:val="20"/>
                <w:lang w:val="da-DK"/>
              </w:rPr>
            </w:pPr>
            <w:r w:rsidRPr="004718AD">
              <w:rPr>
                <w:rFonts w:ascii="Trebuchet MS" w:hAnsi="Trebuchet MS" w:cstheme="minorHAnsi"/>
                <w:color w:val="auto"/>
                <w:sz w:val="20"/>
                <w:szCs w:val="20"/>
                <w:lang w:val="da-DK"/>
              </w:rPr>
              <w:t>[</w:t>
            </w:r>
            <w:r w:rsidRPr="004718AD">
              <w:rPr>
                <w:rFonts w:ascii="Trebuchet MS" w:hAnsi="Trebuchet MS" w:cstheme="minorHAnsi"/>
                <w:color w:val="auto"/>
                <w:sz w:val="20"/>
                <w:szCs w:val="20"/>
                <w:highlight w:val="yellow"/>
                <w:lang w:val="da-DK"/>
              </w:rPr>
              <w:t>Eventuelt yderligere bemærkninger]</w:t>
            </w:r>
          </w:p>
        </w:tc>
      </w:tr>
    </w:tbl>
    <w:p w14:paraId="53CEFDF6" w14:textId="77777777" w:rsidR="00637D5F" w:rsidRPr="004718AD" w:rsidRDefault="00637D5F" w:rsidP="004718AD">
      <w:pPr>
        <w:autoSpaceDE w:val="0"/>
        <w:autoSpaceDN w:val="0"/>
        <w:adjustRightInd w:val="0"/>
        <w:spacing w:line="276" w:lineRule="auto"/>
        <w:rPr>
          <w:rFonts w:ascii="Trebuchet MS" w:hAnsi="Trebuchet MS" w:cstheme="minorHAnsi"/>
          <w:color w:val="000000"/>
          <w:sz w:val="20"/>
        </w:rPr>
      </w:pPr>
    </w:p>
    <w:p w14:paraId="0C2B2C62" w14:textId="77777777" w:rsidR="00637D5F" w:rsidRPr="004718AD" w:rsidRDefault="00637D5F" w:rsidP="004718AD">
      <w:pPr>
        <w:autoSpaceDE w:val="0"/>
        <w:autoSpaceDN w:val="0"/>
        <w:adjustRightInd w:val="0"/>
        <w:spacing w:line="276" w:lineRule="auto"/>
        <w:rPr>
          <w:rFonts w:ascii="Trebuchet MS" w:hAnsi="Trebuchet MS" w:cstheme="minorHAnsi"/>
          <w:color w:val="000000"/>
          <w:sz w:val="20"/>
        </w:rPr>
      </w:pPr>
    </w:p>
    <w:p w14:paraId="6F52514A" w14:textId="77777777" w:rsidR="00637D5F" w:rsidRPr="004718AD" w:rsidRDefault="00637D5F" w:rsidP="004718AD">
      <w:pPr>
        <w:spacing w:line="276" w:lineRule="auto"/>
        <w:rPr>
          <w:rFonts w:ascii="Trebuchet MS" w:hAnsi="Trebuchet MS" w:cstheme="minorHAnsi"/>
          <w:sz w:val="20"/>
        </w:rPr>
      </w:pPr>
      <w:r w:rsidRPr="004718AD">
        <w:rPr>
          <w:rFonts w:ascii="Trebuchet MS" w:hAnsi="Trebuchet MS" w:cstheme="minorHAnsi"/>
          <w:sz w:val="20"/>
        </w:rPr>
        <w:t xml:space="preserve">[X-by] (revisors kontorsted), [dato] </w:t>
      </w:r>
    </w:p>
    <w:p w14:paraId="44056BBC" w14:textId="77777777" w:rsidR="00637D5F" w:rsidRPr="004718AD" w:rsidRDefault="00637D5F" w:rsidP="004718AD">
      <w:pPr>
        <w:spacing w:line="276" w:lineRule="auto"/>
        <w:rPr>
          <w:rFonts w:ascii="Trebuchet MS" w:hAnsi="Trebuchet MS" w:cstheme="minorHAnsi"/>
          <w:sz w:val="20"/>
        </w:rPr>
      </w:pPr>
      <w:r w:rsidRPr="004718AD">
        <w:rPr>
          <w:rFonts w:ascii="Trebuchet MS" w:hAnsi="Trebuchet MS" w:cstheme="minorHAnsi"/>
          <w:sz w:val="20"/>
        </w:rPr>
        <w:t xml:space="preserve">[Godkendt revisionsvirksomhed] </w:t>
      </w:r>
    </w:p>
    <w:p w14:paraId="1F02DBD9" w14:textId="77777777" w:rsidR="00637D5F" w:rsidRPr="004718AD" w:rsidRDefault="00637D5F" w:rsidP="004718AD">
      <w:pPr>
        <w:spacing w:line="276" w:lineRule="auto"/>
        <w:rPr>
          <w:rFonts w:ascii="Trebuchet MS" w:hAnsi="Trebuchet MS" w:cstheme="minorHAnsi"/>
          <w:sz w:val="20"/>
        </w:rPr>
      </w:pPr>
      <w:r w:rsidRPr="004718AD">
        <w:rPr>
          <w:rFonts w:ascii="Trebuchet MS" w:hAnsi="Trebuchet MS" w:cstheme="minorHAnsi"/>
          <w:sz w:val="20"/>
        </w:rPr>
        <w:t xml:space="preserve">[CVR-nummer] </w:t>
      </w:r>
    </w:p>
    <w:p w14:paraId="044B8F21" w14:textId="77777777" w:rsidR="005944DF" w:rsidRPr="004718AD" w:rsidRDefault="005944DF" w:rsidP="004718AD">
      <w:pPr>
        <w:spacing w:line="276" w:lineRule="auto"/>
        <w:rPr>
          <w:rFonts w:ascii="Trebuchet MS" w:hAnsi="Trebuchet MS" w:cstheme="minorHAnsi"/>
          <w:sz w:val="20"/>
        </w:rPr>
      </w:pPr>
    </w:p>
    <w:p w14:paraId="65737B5A" w14:textId="77777777" w:rsidR="005944DF" w:rsidRPr="004718AD" w:rsidRDefault="005944DF" w:rsidP="004718AD">
      <w:pPr>
        <w:spacing w:line="276" w:lineRule="auto"/>
        <w:rPr>
          <w:rFonts w:ascii="Trebuchet MS" w:hAnsi="Trebuchet MS" w:cstheme="minorHAnsi"/>
          <w:sz w:val="20"/>
        </w:rPr>
      </w:pPr>
    </w:p>
    <w:p w14:paraId="4BB8D16C" w14:textId="61BE87FA" w:rsidR="00637D5F" w:rsidRPr="004718AD" w:rsidRDefault="00637D5F" w:rsidP="004718AD">
      <w:pPr>
        <w:spacing w:line="276" w:lineRule="auto"/>
        <w:rPr>
          <w:rFonts w:ascii="Trebuchet MS" w:hAnsi="Trebuchet MS" w:cstheme="minorHAnsi"/>
          <w:sz w:val="20"/>
        </w:rPr>
      </w:pPr>
      <w:r w:rsidRPr="004718AD">
        <w:rPr>
          <w:rFonts w:ascii="Trebuchet MS" w:hAnsi="Trebuchet MS" w:cstheme="minorHAnsi"/>
          <w:sz w:val="20"/>
        </w:rPr>
        <w:t xml:space="preserve">[NN]  </w:t>
      </w:r>
    </w:p>
    <w:p w14:paraId="0C4701EA" w14:textId="77777777" w:rsidR="00637D5F" w:rsidRPr="004718AD" w:rsidRDefault="00637D5F" w:rsidP="004718AD">
      <w:pPr>
        <w:spacing w:line="276" w:lineRule="auto"/>
        <w:rPr>
          <w:rFonts w:ascii="Trebuchet MS" w:hAnsi="Trebuchet MS"/>
          <w:sz w:val="20"/>
        </w:rPr>
      </w:pPr>
      <w:r w:rsidRPr="004718AD">
        <w:rPr>
          <w:rFonts w:ascii="Trebuchet MS" w:hAnsi="Trebuchet MS" w:cstheme="minorHAnsi"/>
          <w:sz w:val="20"/>
        </w:rPr>
        <w:t xml:space="preserve">[statsautoriseret/registreret revisor] </w:t>
      </w:r>
    </w:p>
    <w:p w14:paraId="1B213425" w14:textId="77777777" w:rsidR="00637D5F" w:rsidRPr="004718AD" w:rsidRDefault="00637D5F" w:rsidP="004718AD">
      <w:pPr>
        <w:spacing w:line="276" w:lineRule="auto"/>
        <w:rPr>
          <w:rFonts w:ascii="Trebuchet MS" w:hAnsi="Trebuchet MS" w:cstheme="minorHAnsi"/>
          <w:sz w:val="20"/>
        </w:rPr>
      </w:pPr>
      <w:r w:rsidRPr="004718AD">
        <w:rPr>
          <w:rFonts w:ascii="Trebuchet MS" w:hAnsi="Trebuchet MS" w:cstheme="minorHAnsi"/>
          <w:sz w:val="20"/>
        </w:rPr>
        <w:t>[MNE-nr.]</w:t>
      </w:r>
    </w:p>
    <w:p w14:paraId="63DA2384" w14:textId="77777777" w:rsidR="00637D5F" w:rsidRPr="004718AD" w:rsidRDefault="00637D5F" w:rsidP="004718AD">
      <w:pPr>
        <w:autoSpaceDE w:val="0"/>
        <w:autoSpaceDN w:val="0"/>
        <w:adjustRightInd w:val="0"/>
        <w:spacing w:line="276" w:lineRule="auto"/>
        <w:rPr>
          <w:rFonts w:ascii="Trebuchet MS" w:hAnsi="Trebuchet MS" w:cstheme="minorHAnsi"/>
          <w:sz w:val="20"/>
        </w:rPr>
      </w:pPr>
    </w:p>
    <w:p w14:paraId="59EC5083" w14:textId="77777777" w:rsidR="00A93991" w:rsidRPr="004718AD" w:rsidRDefault="005348E7" w:rsidP="004718AD">
      <w:pPr>
        <w:spacing w:line="276" w:lineRule="auto"/>
        <w:rPr>
          <w:rFonts w:ascii="Trebuchet MS" w:hAnsi="Trebuchet MS"/>
          <w:sz w:val="20"/>
        </w:rPr>
      </w:pPr>
    </w:p>
    <w:sectPr w:rsidR="00A93991" w:rsidRPr="004718AD" w:rsidSect="00596EEB">
      <w:pgSz w:w="12240" w:h="15840"/>
      <w:pgMar w:top="1134"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091E" w16cex:dateUtc="2022-02-08T14:22:00Z"/>
  <w16cex:commentExtensible w16cex:durableId="25AD076C" w16cex:dateUtc="2022-02-08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2CD2E" w16cid:durableId="25AD091E"/>
  <w16cid:commentId w16cid:paraId="443A005B" w16cid:durableId="25AD07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78FC7" w14:textId="77777777" w:rsidR="0013711C" w:rsidRDefault="0013711C">
      <w:r>
        <w:separator/>
      </w:r>
    </w:p>
  </w:endnote>
  <w:endnote w:type="continuationSeparator" w:id="0">
    <w:p w14:paraId="141E9A4A" w14:textId="77777777" w:rsidR="0013711C" w:rsidRDefault="001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Novarese">
    <w:altName w:val="Times New Roman"/>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FFEC" w14:textId="77777777" w:rsidR="005E422A" w:rsidRPr="009270C3" w:rsidRDefault="005348E7" w:rsidP="009270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1C3E" w14:textId="77777777" w:rsidR="0013711C" w:rsidRDefault="0013711C">
      <w:r>
        <w:separator/>
      </w:r>
    </w:p>
  </w:footnote>
  <w:footnote w:type="continuationSeparator" w:id="0">
    <w:p w14:paraId="33DA921F" w14:textId="77777777" w:rsidR="0013711C" w:rsidRDefault="00137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B1F"/>
    <w:multiLevelType w:val="multilevel"/>
    <w:tmpl w:val="AE023528"/>
    <w:lvl w:ilvl="0">
      <w:start w:val="1"/>
      <w:numFmt w:val="bullet"/>
      <w:lvlText w:val=""/>
      <w:lvlJc w:val="left"/>
      <w:pPr>
        <w:tabs>
          <w:tab w:val="num" w:pos="284"/>
        </w:tabs>
        <w:ind w:left="28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B66D3"/>
    <w:multiLevelType w:val="multilevel"/>
    <w:tmpl w:val="D6D659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0FD7F21"/>
    <w:multiLevelType w:val="hybridMultilevel"/>
    <w:tmpl w:val="D858540E"/>
    <w:lvl w:ilvl="0" w:tplc="D660D480">
      <w:start w:val="1"/>
      <w:numFmt w:val="bullet"/>
      <w:lvlText w:val="•"/>
      <w:lvlJc w:val="left"/>
      <w:pPr>
        <w:tabs>
          <w:tab w:val="num" w:pos="720"/>
        </w:tabs>
        <w:ind w:left="720" w:hanging="360"/>
      </w:pPr>
      <w:rPr>
        <w:rFonts w:ascii="ATNovarese" w:hAnsi="ATNovarese" w:hint="default"/>
      </w:rPr>
    </w:lvl>
    <w:lvl w:ilvl="1" w:tplc="B530A140">
      <w:start w:val="263"/>
      <w:numFmt w:val="bullet"/>
      <w:lvlText w:val="–"/>
      <w:lvlJc w:val="left"/>
      <w:pPr>
        <w:tabs>
          <w:tab w:val="num" w:pos="1440"/>
        </w:tabs>
        <w:ind w:left="1440" w:hanging="360"/>
      </w:pPr>
      <w:rPr>
        <w:rFonts w:ascii="ATNovarese" w:hAnsi="ATNovarese" w:hint="default"/>
      </w:rPr>
    </w:lvl>
    <w:lvl w:ilvl="2" w:tplc="8138E2D6">
      <w:start w:val="263"/>
      <w:numFmt w:val="bullet"/>
      <w:lvlText w:val="•"/>
      <w:lvlJc w:val="left"/>
      <w:pPr>
        <w:tabs>
          <w:tab w:val="num" w:pos="2160"/>
        </w:tabs>
        <w:ind w:left="2160" w:hanging="360"/>
      </w:pPr>
      <w:rPr>
        <w:rFonts w:ascii="ATNovarese" w:hAnsi="ATNovarese" w:hint="default"/>
      </w:rPr>
    </w:lvl>
    <w:lvl w:ilvl="3" w:tplc="B100F074" w:tentative="1">
      <w:start w:val="1"/>
      <w:numFmt w:val="bullet"/>
      <w:lvlText w:val="•"/>
      <w:lvlJc w:val="left"/>
      <w:pPr>
        <w:tabs>
          <w:tab w:val="num" w:pos="2880"/>
        </w:tabs>
        <w:ind w:left="2880" w:hanging="360"/>
      </w:pPr>
      <w:rPr>
        <w:rFonts w:ascii="ATNovarese" w:hAnsi="ATNovarese" w:hint="default"/>
      </w:rPr>
    </w:lvl>
    <w:lvl w:ilvl="4" w:tplc="446A0AFC" w:tentative="1">
      <w:start w:val="1"/>
      <w:numFmt w:val="bullet"/>
      <w:lvlText w:val="•"/>
      <w:lvlJc w:val="left"/>
      <w:pPr>
        <w:tabs>
          <w:tab w:val="num" w:pos="3600"/>
        </w:tabs>
        <w:ind w:left="3600" w:hanging="360"/>
      </w:pPr>
      <w:rPr>
        <w:rFonts w:ascii="ATNovarese" w:hAnsi="ATNovarese" w:hint="default"/>
      </w:rPr>
    </w:lvl>
    <w:lvl w:ilvl="5" w:tplc="CAD4DFE6" w:tentative="1">
      <w:start w:val="1"/>
      <w:numFmt w:val="bullet"/>
      <w:lvlText w:val="•"/>
      <w:lvlJc w:val="left"/>
      <w:pPr>
        <w:tabs>
          <w:tab w:val="num" w:pos="4320"/>
        </w:tabs>
        <w:ind w:left="4320" w:hanging="360"/>
      </w:pPr>
      <w:rPr>
        <w:rFonts w:ascii="ATNovarese" w:hAnsi="ATNovarese" w:hint="default"/>
      </w:rPr>
    </w:lvl>
    <w:lvl w:ilvl="6" w:tplc="2480CC9E" w:tentative="1">
      <w:start w:val="1"/>
      <w:numFmt w:val="bullet"/>
      <w:lvlText w:val="•"/>
      <w:lvlJc w:val="left"/>
      <w:pPr>
        <w:tabs>
          <w:tab w:val="num" w:pos="5040"/>
        </w:tabs>
        <w:ind w:left="5040" w:hanging="360"/>
      </w:pPr>
      <w:rPr>
        <w:rFonts w:ascii="ATNovarese" w:hAnsi="ATNovarese" w:hint="default"/>
      </w:rPr>
    </w:lvl>
    <w:lvl w:ilvl="7" w:tplc="75965FD6" w:tentative="1">
      <w:start w:val="1"/>
      <w:numFmt w:val="bullet"/>
      <w:lvlText w:val="•"/>
      <w:lvlJc w:val="left"/>
      <w:pPr>
        <w:tabs>
          <w:tab w:val="num" w:pos="5760"/>
        </w:tabs>
        <w:ind w:left="5760" w:hanging="360"/>
      </w:pPr>
      <w:rPr>
        <w:rFonts w:ascii="ATNovarese" w:hAnsi="ATNovarese" w:hint="default"/>
      </w:rPr>
    </w:lvl>
    <w:lvl w:ilvl="8" w:tplc="068EED24" w:tentative="1">
      <w:start w:val="1"/>
      <w:numFmt w:val="bullet"/>
      <w:lvlText w:val="•"/>
      <w:lvlJc w:val="left"/>
      <w:pPr>
        <w:tabs>
          <w:tab w:val="num" w:pos="6480"/>
        </w:tabs>
        <w:ind w:left="6480" w:hanging="360"/>
      </w:pPr>
      <w:rPr>
        <w:rFonts w:ascii="ATNovarese" w:hAnsi="ATNovarese" w:hint="default"/>
      </w:rPr>
    </w:lvl>
  </w:abstractNum>
  <w:abstractNum w:abstractNumId="3" w15:restartNumberingAfterBreak="0">
    <w:nsid w:val="176F42FC"/>
    <w:multiLevelType w:val="hybridMultilevel"/>
    <w:tmpl w:val="048E0B10"/>
    <w:lvl w:ilvl="0" w:tplc="C1B6F40C">
      <w:start w:val="1"/>
      <w:numFmt w:val="bullet"/>
      <w:lvlText w:val="•"/>
      <w:lvlJc w:val="left"/>
      <w:pPr>
        <w:tabs>
          <w:tab w:val="num" w:pos="720"/>
        </w:tabs>
        <w:ind w:left="720" w:hanging="360"/>
      </w:pPr>
      <w:rPr>
        <w:rFonts w:ascii="ATNovarese" w:hAnsi="ATNovarese" w:hint="default"/>
      </w:rPr>
    </w:lvl>
    <w:lvl w:ilvl="1" w:tplc="047C6B58">
      <w:start w:val="263"/>
      <w:numFmt w:val="bullet"/>
      <w:lvlText w:val="–"/>
      <w:lvlJc w:val="left"/>
      <w:pPr>
        <w:tabs>
          <w:tab w:val="num" w:pos="1440"/>
        </w:tabs>
        <w:ind w:left="1440" w:hanging="360"/>
      </w:pPr>
      <w:rPr>
        <w:rFonts w:ascii="ATNovarese" w:hAnsi="ATNovarese" w:hint="default"/>
      </w:rPr>
    </w:lvl>
    <w:lvl w:ilvl="2" w:tplc="AFBEA29A">
      <w:start w:val="263"/>
      <w:numFmt w:val="bullet"/>
      <w:lvlText w:val="•"/>
      <w:lvlJc w:val="left"/>
      <w:pPr>
        <w:tabs>
          <w:tab w:val="num" w:pos="2160"/>
        </w:tabs>
        <w:ind w:left="2160" w:hanging="360"/>
      </w:pPr>
      <w:rPr>
        <w:rFonts w:ascii="ATNovarese" w:hAnsi="ATNovarese" w:hint="default"/>
      </w:rPr>
    </w:lvl>
    <w:lvl w:ilvl="3" w:tplc="90C69010" w:tentative="1">
      <w:start w:val="1"/>
      <w:numFmt w:val="bullet"/>
      <w:lvlText w:val="•"/>
      <w:lvlJc w:val="left"/>
      <w:pPr>
        <w:tabs>
          <w:tab w:val="num" w:pos="2880"/>
        </w:tabs>
        <w:ind w:left="2880" w:hanging="360"/>
      </w:pPr>
      <w:rPr>
        <w:rFonts w:ascii="ATNovarese" w:hAnsi="ATNovarese" w:hint="default"/>
      </w:rPr>
    </w:lvl>
    <w:lvl w:ilvl="4" w:tplc="513CBDF8" w:tentative="1">
      <w:start w:val="1"/>
      <w:numFmt w:val="bullet"/>
      <w:lvlText w:val="•"/>
      <w:lvlJc w:val="left"/>
      <w:pPr>
        <w:tabs>
          <w:tab w:val="num" w:pos="3600"/>
        </w:tabs>
        <w:ind w:left="3600" w:hanging="360"/>
      </w:pPr>
      <w:rPr>
        <w:rFonts w:ascii="ATNovarese" w:hAnsi="ATNovarese" w:hint="default"/>
      </w:rPr>
    </w:lvl>
    <w:lvl w:ilvl="5" w:tplc="44B2CE0E" w:tentative="1">
      <w:start w:val="1"/>
      <w:numFmt w:val="bullet"/>
      <w:lvlText w:val="•"/>
      <w:lvlJc w:val="left"/>
      <w:pPr>
        <w:tabs>
          <w:tab w:val="num" w:pos="4320"/>
        </w:tabs>
        <w:ind w:left="4320" w:hanging="360"/>
      </w:pPr>
      <w:rPr>
        <w:rFonts w:ascii="ATNovarese" w:hAnsi="ATNovarese" w:hint="default"/>
      </w:rPr>
    </w:lvl>
    <w:lvl w:ilvl="6" w:tplc="80607E0E" w:tentative="1">
      <w:start w:val="1"/>
      <w:numFmt w:val="bullet"/>
      <w:lvlText w:val="•"/>
      <w:lvlJc w:val="left"/>
      <w:pPr>
        <w:tabs>
          <w:tab w:val="num" w:pos="5040"/>
        </w:tabs>
        <w:ind w:left="5040" w:hanging="360"/>
      </w:pPr>
      <w:rPr>
        <w:rFonts w:ascii="ATNovarese" w:hAnsi="ATNovarese" w:hint="default"/>
      </w:rPr>
    </w:lvl>
    <w:lvl w:ilvl="7" w:tplc="76BECF8C" w:tentative="1">
      <w:start w:val="1"/>
      <w:numFmt w:val="bullet"/>
      <w:lvlText w:val="•"/>
      <w:lvlJc w:val="left"/>
      <w:pPr>
        <w:tabs>
          <w:tab w:val="num" w:pos="5760"/>
        </w:tabs>
        <w:ind w:left="5760" w:hanging="360"/>
      </w:pPr>
      <w:rPr>
        <w:rFonts w:ascii="ATNovarese" w:hAnsi="ATNovarese" w:hint="default"/>
      </w:rPr>
    </w:lvl>
    <w:lvl w:ilvl="8" w:tplc="B980051C" w:tentative="1">
      <w:start w:val="1"/>
      <w:numFmt w:val="bullet"/>
      <w:lvlText w:val="•"/>
      <w:lvlJc w:val="left"/>
      <w:pPr>
        <w:tabs>
          <w:tab w:val="num" w:pos="6480"/>
        </w:tabs>
        <w:ind w:left="6480" w:hanging="360"/>
      </w:pPr>
      <w:rPr>
        <w:rFonts w:ascii="ATNovarese" w:hAnsi="ATNovarese" w:hint="default"/>
      </w:rPr>
    </w:lvl>
  </w:abstractNum>
  <w:abstractNum w:abstractNumId="4" w15:restartNumberingAfterBreak="0">
    <w:nsid w:val="1F622349"/>
    <w:multiLevelType w:val="hybridMultilevel"/>
    <w:tmpl w:val="C5167B98"/>
    <w:lvl w:ilvl="0" w:tplc="C688C7DC">
      <w:start w:val="1"/>
      <w:numFmt w:val="bullet"/>
      <w:lvlText w:val="•"/>
      <w:lvlJc w:val="left"/>
      <w:pPr>
        <w:tabs>
          <w:tab w:val="num" w:pos="720"/>
        </w:tabs>
        <w:ind w:left="720" w:hanging="360"/>
      </w:pPr>
      <w:rPr>
        <w:rFonts w:ascii="ATNovarese" w:hAnsi="ATNovarese" w:hint="default"/>
      </w:rPr>
    </w:lvl>
    <w:lvl w:ilvl="1" w:tplc="DF541736">
      <w:start w:val="263"/>
      <w:numFmt w:val="bullet"/>
      <w:lvlText w:val="–"/>
      <w:lvlJc w:val="left"/>
      <w:pPr>
        <w:tabs>
          <w:tab w:val="num" w:pos="1440"/>
        </w:tabs>
        <w:ind w:left="1440" w:hanging="360"/>
      </w:pPr>
      <w:rPr>
        <w:rFonts w:ascii="ATNovarese" w:hAnsi="ATNovarese" w:hint="default"/>
      </w:rPr>
    </w:lvl>
    <w:lvl w:ilvl="2" w:tplc="B97C7086" w:tentative="1">
      <w:start w:val="1"/>
      <w:numFmt w:val="bullet"/>
      <w:lvlText w:val="•"/>
      <w:lvlJc w:val="left"/>
      <w:pPr>
        <w:tabs>
          <w:tab w:val="num" w:pos="2160"/>
        </w:tabs>
        <w:ind w:left="2160" w:hanging="360"/>
      </w:pPr>
      <w:rPr>
        <w:rFonts w:ascii="ATNovarese" w:hAnsi="ATNovarese" w:hint="default"/>
      </w:rPr>
    </w:lvl>
    <w:lvl w:ilvl="3" w:tplc="3BE8A73A" w:tentative="1">
      <w:start w:val="1"/>
      <w:numFmt w:val="bullet"/>
      <w:lvlText w:val="•"/>
      <w:lvlJc w:val="left"/>
      <w:pPr>
        <w:tabs>
          <w:tab w:val="num" w:pos="2880"/>
        </w:tabs>
        <w:ind w:left="2880" w:hanging="360"/>
      </w:pPr>
      <w:rPr>
        <w:rFonts w:ascii="ATNovarese" w:hAnsi="ATNovarese" w:hint="default"/>
      </w:rPr>
    </w:lvl>
    <w:lvl w:ilvl="4" w:tplc="D16E058C" w:tentative="1">
      <w:start w:val="1"/>
      <w:numFmt w:val="bullet"/>
      <w:lvlText w:val="•"/>
      <w:lvlJc w:val="left"/>
      <w:pPr>
        <w:tabs>
          <w:tab w:val="num" w:pos="3600"/>
        </w:tabs>
        <w:ind w:left="3600" w:hanging="360"/>
      </w:pPr>
      <w:rPr>
        <w:rFonts w:ascii="ATNovarese" w:hAnsi="ATNovarese" w:hint="default"/>
      </w:rPr>
    </w:lvl>
    <w:lvl w:ilvl="5" w:tplc="0F42B9BC" w:tentative="1">
      <w:start w:val="1"/>
      <w:numFmt w:val="bullet"/>
      <w:lvlText w:val="•"/>
      <w:lvlJc w:val="left"/>
      <w:pPr>
        <w:tabs>
          <w:tab w:val="num" w:pos="4320"/>
        </w:tabs>
        <w:ind w:left="4320" w:hanging="360"/>
      </w:pPr>
      <w:rPr>
        <w:rFonts w:ascii="ATNovarese" w:hAnsi="ATNovarese" w:hint="default"/>
      </w:rPr>
    </w:lvl>
    <w:lvl w:ilvl="6" w:tplc="E15C4C56" w:tentative="1">
      <w:start w:val="1"/>
      <w:numFmt w:val="bullet"/>
      <w:lvlText w:val="•"/>
      <w:lvlJc w:val="left"/>
      <w:pPr>
        <w:tabs>
          <w:tab w:val="num" w:pos="5040"/>
        </w:tabs>
        <w:ind w:left="5040" w:hanging="360"/>
      </w:pPr>
      <w:rPr>
        <w:rFonts w:ascii="ATNovarese" w:hAnsi="ATNovarese" w:hint="default"/>
      </w:rPr>
    </w:lvl>
    <w:lvl w:ilvl="7" w:tplc="D3AE7B14" w:tentative="1">
      <w:start w:val="1"/>
      <w:numFmt w:val="bullet"/>
      <w:lvlText w:val="•"/>
      <w:lvlJc w:val="left"/>
      <w:pPr>
        <w:tabs>
          <w:tab w:val="num" w:pos="5760"/>
        </w:tabs>
        <w:ind w:left="5760" w:hanging="360"/>
      </w:pPr>
      <w:rPr>
        <w:rFonts w:ascii="ATNovarese" w:hAnsi="ATNovarese" w:hint="default"/>
      </w:rPr>
    </w:lvl>
    <w:lvl w:ilvl="8" w:tplc="2D5A55FE" w:tentative="1">
      <w:start w:val="1"/>
      <w:numFmt w:val="bullet"/>
      <w:lvlText w:val="•"/>
      <w:lvlJc w:val="left"/>
      <w:pPr>
        <w:tabs>
          <w:tab w:val="num" w:pos="6480"/>
        </w:tabs>
        <w:ind w:left="6480" w:hanging="360"/>
      </w:pPr>
      <w:rPr>
        <w:rFonts w:ascii="ATNovarese" w:hAnsi="ATNovarese" w:hint="default"/>
      </w:rPr>
    </w:lvl>
  </w:abstractNum>
  <w:abstractNum w:abstractNumId="5" w15:restartNumberingAfterBreak="0">
    <w:nsid w:val="20604CF4"/>
    <w:multiLevelType w:val="hybridMultilevel"/>
    <w:tmpl w:val="EDDA58AA"/>
    <w:lvl w:ilvl="0" w:tplc="9D4E5E04">
      <w:start w:val="1"/>
      <w:numFmt w:val="decimal"/>
      <w:lvlText w:val="%1."/>
      <w:lvlJc w:val="left"/>
      <w:pPr>
        <w:ind w:left="720" w:hanging="360"/>
      </w:pPr>
    </w:lvl>
    <w:lvl w:ilvl="1" w:tplc="48844380" w:tentative="1">
      <w:start w:val="1"/>
      <w:numFmt w:val="lowerLetter"/>
      <w:lvlText w:val="%2."/>
      <w:lvlJc w:val="left"/>
      <w:pPr>
        <w:ind w:left="1440" w:hanging="360"/>
      </w:pPr>
    </w:lvl>
    <w:lvl w:ilvl="2" w:tplc="1076DF5A" w:tentative="1">
      <w:start w:val="1"/>
      <w:numFmt w:val="lowerRoman"/>
      <w:lvlText w:val="%3."/>
      <w:lvlJc w:val="right"/>
      <w:pPr>
        <w:ind w:left="2160" w:hanging="180"/>
      </w:pPr>
    </w:lvl>
    <w:lvl w:ilvl="3" w:tplc="0DE21884" w:tentative="1">
      <w:start w:val="1"/>
      <w:numFmt w:val="decimal"/>
      <w:lvlText w:val="%4."/>
      <w:lvlJc w:val="left"/>
      <w:pPr>
        <w:ind w:left="2880" w:hanging="360"/>
      </w:pPr>
    </w:lvl>
    <w:lvl w:ilvl="4" w:tplc="CEBC8242" w:tentative="1">
      <w:start w:val="1"/>
      <w:numFmt w:val="lowerLetter"/>
      <w:lvlText w:val="%5."/>
      <w:lvlJc w:val="left"/>
      <w:pPr>
        <w:ind w:left="3600" w:hanging="360"/>
      </w:pPr>
    </w:lvl>
    <w:lvl w:ilvl="5" w:tplc="867CD2D6" w:tentative="1">
      <w:start w:val="1"/>
      <w:numFmt w:val="lowerRoman"/>
      <w:lvlText w:val="%6."/>
      <w:lvlJc w:val="right"/>
      <w:pPr>
        <w:ind w:left="4320" w:hanging="180"/>
      </w:pPr>
    </w:lvl>
    <w:lvl w:ilvl="6" w:tplc="F94803EC" w:tentative="1">
      <w:start w:val="1"/>
      <w:numFmt w:val="decimal"/>
      <w:lvlText w:val="%7."/>
      <w:lvlJc w:val="left"/>
      <w:pPr>
        <w:ind w:left="5040" w:hanging="360"/>
      </w:pPr>
    </w:lvl>
    <w:lvl w:ilvl="7" w:tplc="EC14640E" w:tentative="1">
      <w:start w:val="1"/>
      <w:numFmt w:val="lowerLetter"/>
      <w:lvlText w:val="%8."/>
      <w:lvlJc w:val="left"/>
      <w:pPr>
        <w:ind w:left="5760" w:hanging="360"/>
      </w:pPr>
    </w:lvl>
    <w:lvl w:ilvl="8" w:tplc="C93C8E1E" w:tentative="1">
      <w:start w:val="1"/>
      <w:numFmt w:val="lowerRoman"/>
      <w:lvlText w:val="%9."/>
      <w:lvlJc w:val="right"/>
      <w:pPr>
        <w:ind w:left="6480" w:hanging="180"/>
      </w:pPr>
    </w:lvl>
  </w:abstractNum>
  <w:abstractNum w:abstractNumId="6" w15:restartNumberingAfterBreak="0">
    <w:nsid w:val="209076BD"/>
    <w:multiLevelType w:val="multilevel"/>
    <w:tmpl w:val="F3AA87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13D6886"/>
    <w:multiLevelType w:val="hybridMultilevel"/>
    <w:tmpl w:val="4AEEFB46"/>
    <w:lvl w:ilvl="0" w:tplc="7B76C242">
      <w:start w:val="1"/>
      <w:numFmt w:val="bullet"/>
      <w:lvlText w:val="•"/>
      <w:lvlJc w:val="left"/>
      <w:pPr>
        <w:tabs>
          <w:tab w:val="num" w:pos="720"/>
        </w:tabs>
        <w:ind w:left="720" w:hanging="360"/>
      </w:pPr>
      <w:rPr>
        <w:rFonts w:ascii="ATNovarese" w:hAnsi="ATNovarese" w:hint="default"/>
      </w:rPr>
    </w:lvl>
    <w:lvl w:ilvl="1" w:tplc="09160708">
      <w:start w:val="263"/>
      <w:numFmt w:val="bullet"/>
      <w:lvlText w:val="–"/>
      <w:lvlJc w:val="left"/>
      <w:pPr>
        <w:tabs>
          <w:tab w:val="num" w:pos="1440"/>
        </w:tabs>
        <w:ind w:left="1440" w:hanging="360"/>
      </w:pPr>
      <w:rPr>
        <w:rFonts w:ascii="ATNovarese" w:hAnsi="ATNovarese" w:hint="default"/>
      </w:rPr>
    </w:lvl>
    <w:lvl w:ilvl="2" w:tplc="15F8220C">
      <w:start w:val="263"/>
      <w:numFmt w:val="bullet"/>
      <w:lvlText w:val="•"/>
      <w:lvlJc w:val="left"/>
      <w:pPr>
        <w:tabs>
          <w:tab w:val="num" w:pos="2160"/>
        </w:tabs>
        <w:ind w:left="2160" w:hanging="360"/>
      </w:pPr>
      <w:rPr>
        <w:rFonts w:ascii="ATNovarese" w:hAnsi="ATNovarese" w:hint="default"/>
      </w:rPr>
    </w:lvl>
    <w:lvl w:ilvl="3" w:tplc="6D8060E2" w:tentative="1">
      <w:start w:val="1"/>
      <w:numFmt w:val="bullet"/>
      <w:lvlText w:val="•"/>
      <w:lvlJc w:val="left"/>
      <w:pPr>
        <w:tabs>
          <w:tab w:val="num" w:pos="2880"/>
        </w:tabs>
        <w:ind w:left="2880" w:hanging="360"/>
      </w:pPr>
      <w:rPr>
        <w:rFonts w:ascii="ATNovarese" w:hAnsi="ATNovarese" w:hint="default"/>
      </w:rPr>
    </w:lvl>
    <w:lvl w:ilvl="4" w:tplc="3FAAC042" w:tentative="1">
      <w:start w:val="1"/>
      <w:numFmt w:val="bullet"/>
      <w:lvlText w:val="•"/>
      <w:lvlJc w:val="left"/>
      <w:pPr>
        <w:tabs>
          <w:tab w:val="num" w:pos="3600"/>
        </w:tabs>
        <w:ind w:left="3600" w:hanging="360"/>
      </w:pPr>
      <w:rPr>
        <w:rFonts w:ascii="ATNovarese" w:hAnsi="ATNovarese" w:hint="default"/>
      </w:rPr>
    </w:lvl>
    <w:lvl w:ilvl="5" w:tplc="232CB1F0" w:tentative="1">
      <w:start w:val="1"/>
      <w:numFmt w:val="bullet"/>
      <w:lvlText w:val="•"/>
      <w:lvlJc w:val="left"/>
      <w:pPr>
        <w:tabs>
          <w:tab w:val="num" w:pos="4320"/>
        </w:tabs>
        <w:ind w:left="4320" w:hanging="360"/>
      </w:pPr>
      <w:rPr>
        <w:rFonts w:ascii="ATNovarese" w:hAnsi="ATNovarese" w:hint="default"/>
      </w:rPr>
    </w:lvl>
    <w:lvl w:ilvl="6" w:tplc="FC0E6B60" w:tentative="1">
      <w:start w:val="1"/>
      <w:numFmt w:val="bullet"/>
      <w:lvlText w:val="•"/>
      <w:lvlJc w:val="left"/>
      <w:pPr>
        <w:tabs>
          <w:tab w:val="num" w:pos="5040"/>
        </w:tabs>
        <w:ind w:left="5040" w:hanging="360"/>
      </w:pPr>
      <w:rPr>
        <w:rFonts w:ascii="ATNovarese" w:hAnsi="ATNovarese" w:hint="default"/>
      </w:rPr>
    </w:lvl>
    <w:lvl w:ilvl="7" w:tplc="B83091EA" w:tentative="1">
      <w:start w:val="1"/>
      <w:numFmt w:val="bullet"/>
      <w:lvlText w:val="•"/>
      <w:lvlJc w:val="left"/>
      <w:pPr>
        <w:tabs>
          <w:tab w:val="num" w:pos="5760"/>
        </w:tabs>
        <w:ind w:left="5760" w:hanging="360"/>
      </w:pPr>
      <w:rPr>
        <w:rFonts w:ascii="ATNovarese" w:hAnsi="ATNovarese" w:hint="default"/>
      </w:rPr>
    </w:lvl>
    <w:lvl w:ilvl="8" w:tplc="31CE2B3A" w:tentative="1">
      <w:start w:val="1"/>
      <w:numFmt w:val="bullet"/>
      <w:lvlText w:val="•"/>
      <w:lvlJc w:val="left"/>
      <w:pPr>
        <w:tabs>
          <w:tab w:val="num" w:pos="6480"/>
        </w:tabs>
        <w:ind w:left="6480" w:hanging="360"/>
      </w:pPr>
      <w:rPr>
        <w:rFonts w:ascii="ATNovarese" w:hAnsi="ATNovarese" w:hint="default"/>
      </w:rPr>
    </w:lvl>
  </w:abstractNum>
  <w:abstractNum w:abstractNumId="8" w15:restartNumberingAfterBreak="0">
    <w:nsid w:val="23A06D60"/>
    <w:multiLevelType w:val="hybridMultilevel"/>
    <w:tmpl w:val="AE023528"/>
    <w:lvl w:ilvl="0" w:tplc="639CE630">
      <w:start w:val="1"/>
      <w:numFmt w:val="bullet"/>
      <w:lvlText w:val=""/>
      <w:lvlJc w:val="left"/>
      <w:pPr>
        <w:tabs>
          <w:tab w:val="num" w:pos="284"/>
        </w:tabs>
        <w:ind w:left="284" w:firstLine="0"/>
      </w:pPr>
      <w:rPr>
        <w:rFonts w:ascii="Symbol" w:hAnsi="Symbol" w:hint="default"/>
      </w:rPr>
    </w:lvl>
    <w:lvl w:ilvl="1" w:tplc="704C7104" w:tentative="1">
      <w:start w:val="1"/>
      <w:numFmt w:val="bullet"/>
      <w:lvlText w:val="o"/>
      <w:lvlJc w:val="left"/>
      <w:pPr>
        <w:tabs>
          <w:tab w:val="num" w:pos="1440"/>
        </w:tabs>
        <w:ind w:left="1440" w:hanging="360"/>
      </w:pPr>
      <w:rPr>
        <w:rFonts w:ascii="Courier New" w:hAnsi="Courier New" w:cs="Courier New" w:hint="default"/>
      </w:rPr>
    </w:lvl>
    <w:lvl w:ilvl="2" w:tplc="05EC9A84" w:tentative="1">
      <w:start w:val="1"/>
      <w:numFmt w:val="bullet"/>
      <w:lvlText w:val=""/>
      <w:lvlJc w:val="left"/>
      <w:pPr>
        <w:tabs>
          <w:tab w:val="num" w:pos="2160"/>
        </w:tabs>
        <w:ind w:left="2160" w:hanging="360"/>
      </w:pPr>
      <w:rPr>
        <w:rFonts w:ascii="Wingdings" w:hAnsi="Wingdings" w:hint="default"/>
      </w:rPr>
    </w:lvl>
    <w:lvl w:ilvl="3" w:tplc="5A4EF156" w:tentative="1">
      <w:start w:val="1"/>
      <w:numFmt w:val="bullet"/>
      <w:lvlText w:val=""/>
      <w:lvlJc w:val="left"/>
      <w:pPr>
        <w:tabs>
          <w:tab w:val="num" w:pos="2880"/>
        </w:tabs>
        <w:ind w:left="2880" w:hanging="360"/>
      </w:pPr>
      <w:rPr>
        <w:rFonts w:ascii="Symbol" w:hAnsi="Symbol" w:hint="default"/>
      </w:rPr>
    </w:lvl>
    <w:lvl w:ilvl="4" w:tplc="F63E4568" w:tentative="1">
      <w:start w:val="1"/>
      <w:numFmt w:val="bullet"/>
      <w:lvlText w:val="o"/>
      <w:lvlJc w:val="left"/>
      <w:pPr>
        <w:tabs>
          <w:tab w:val="num" w:pos="3600"/>
        </w:tabs>
        <w:ind w:left="3600" w:hanging="360"/>
      </w:pPr>
      <w:rPr>
        <w:rFonts w:ascii="Courier New" w:hAnsi="Courier New" w:cs="Courier New" w:hint="default"/>
      </w:rPr>
    </w:lvl>
    <w:lvl w:ilvl="5" w:tplc="F3A802DA" w:tentative="1">
      <w:start w:val="1"/>
      <w:numFmt w:val="bullet"/>
      <w:lvlText w:val=""/>
      <w:lvlJc w:val="left"/>
      <w:pPr>
        <w:tabs>
          <w:tab w:val="num" w:pos="4320"/>
        </w:tabs>
        <w:ind w:left="4320" w:hanging="360"/>
      </w:pPr>
      <w:rPr>
        <w:rFonts w:ascii="Wingdings" w:hAnsi="Wingdings" w:hint="default"/>
      </w:rPr>
    </w:lvl>
    <w:lvl w:ilvl="6" w:tplc="A24014F2" w:tentative="1">
      <w:start w:val="1"/>
      <w:numFmt w:val="bullet"/>
      <w:lvlText w:val=""/>
      <w:lvlJc w:val="left"/>
      <w:pPr>
        <w:tabs>
          <w:tab w:val="num" w:pos="5040"/>
        </w:tabs>
        <w:ind w:left="5040" w:hanging="360"/>
      </w:pPr>
      <w:rPr>
        <w:rFonts w:ascii="Symbol" w:hAnsi="Symbol" w:hint="default"/>
      </w:rPr>
    </w:lvl>
    <w:lvl w:ilvl="7" w:tplc="E542C8B2" w:tentative="1">
      <w:start w:val="1"/>
      <w:numFmt w:val="bullet"/>
      <w:lvlText w:val="o"/>
      <w:lvlJc w:val="left"/>
      <w:pPr>
        <w:tabs>
          <w:tab w:val="num" w:pos="5760"/>
        </w:tabs>
        <w:ind w:left="5760" w:hanging="360"/>
      </w:pPr>
      <w:rPr>
        <w:rFonts w:ascii="Courier New" w:hAnsi="Courier New" w:cs="Courier New" w:hint="default"/>
      </w:rPr>
    </w:lvl>
    <w:lvl w:ilvl="8" w:tplc="E9B2F6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16B62"/>
    <w:multiLevelType w:val="hybridMultilevel"/>
    <w:tmpl w:val="B4360712"/>
    <w:lvl w:ilvl="0" w:tplc="C49ACE82">
      <w:start w:val="1"/>
      <w:numFmt w:val="bullet"/>
      <w:lvlText w:val="•"/>
      <w:lvlJc w:val="left"/>
      <w:pPr>
        <w:tabs>
          <w:tab w:val="num" w:pos="720"/>
        </w:tabs>
        <w:ind w:left="720" w:hanging="360"/>
      </w:pPr>
      <w:rPr>
        <w:rFonts w:ascii="ATNovarese" w:hAnsi="ATNovarese" w:hint="default"/>
      </w:rPr>
    </w:lvl>
    <w:lvl w:ilvl="1" w:tplc="E81ABFFA">
      <w:start w:val="263"/>
      <w:numFmt w:val="bullet"/>
      <w:lvlText w:val="–"/>
      <w:lvlJc w:val="left"/>
      <w:pPr>
        <w:tabs>
          <w:tab w:val="num" w:pos="1440"/>
        </w:tabs>
        <w:ind w:left="1440" w:hanging="360"/>
      </w:pPr>
      <w:rPr>
        <w:rFonts w:ascii="ATNovarese" w:hAnsi="ATNovarese" w:hint="default"/>
      </w:rPr>
    </w:lvl>
    <w:lvl w:ilvl="2" w:tplc="5366DD56">
      <w:start w:val="1"/>
      <w:numFmt w:val="bullet"/>
      <w:lvlText w:val="•"/>
      <w:lvlJc w:val="left"/>
      <w:pPr>
        <w:tabs>
          <w:tab w:val="num" w:pos="2160"/>
        </w:tabs>
        <w:ind w:left="2160" w:hanging="360"/>
      </w:pPr>
      <w:rPr>
        <w:rFonts w:ascii="ATNovarese" w:hAnsi="ATNovarese" w:hint="default"/>
      </w:rPr>
    </w:lvl>
    <w:lvl w:ilvl="3" w:tplc="AB38FDFC" w:tentative="1">
      <w:start w:val="1"/>
      <w:numFmt w:val="bullet"/>
      <w:lvlText w:val="•"/>
      <w:lvlJc w:val="left"/>
      <w:pPr>
        <w:tabs>
          <w:tab w:val="num" w:pos="2880"/>
        </w:tabs>
        <w:ind w:left="2880" w:hanging="360"/>
      </w:pPr>
      <w:rPr>
        <w:rFonts w:ascii="ATNovarese" w:hAnsi="ATNovarese" w:hint="default"/>
      </w:rPr>
    </w:lvl>
    <w:lvl w:ilvl="4" w:tplc="67E64F00" w:tentative="1">
      <w:start w:val="1"/>
      <w:numFmt w:val="bullet"/>
      <w:lvlText w:val="•"/>
      <w:lvlJc w:val="left"/>
      <w:pPr>
        <w:tabs>
          <w:tab w:val="num" w:pos="3600"/>
        </w:tabs>
        <w:ind w:left="3600" w:hanging="360"/>
      </w:pPr>
      <w:rPr>
        <w:rFonts w:ascii="ATNovarese" w:hAnsi="ATNovarese" w:hint="default"/>
      </w:rPr>
    </w:lvl>
    <w:lvl w:ilvl="5" w:tplc="1DFA549A" w:tentative="1">
      <w:start w:val="1"/>
      <w:numFmt w:val="bullet"/>
      <w:lvlText w:val="•"/>
      <w:lvlJc w:val="left"/>
      <w:pPr>
        <w:tabs>
          <w:tab w:val="num" w:pos="4320"/>
        </w:tabs>
        <w:ind w:left="4320" w:hanging="360"/>
      </w:pPr>
      <w:rPr>
        <w:rFonts w:ascii="ATNovarese" w:hAnsi="ATNovarese" w:hint="default"/>
      </w:rPr>
    </w:lvl>
    <w:lvl w:ilvl="6" w:tplc="1BA27C94" w:tentative="1">
      <w:start w:val="1"/>
      <w:numFmt w:val="bullet"/>
      <w:lvlText w:val="•"/>
      <w:lvlJc w:val="left"/>
      <w:pPr>
        <w:tabs>
          <w:tab w:val="num" w:pos="5040"/>
        </w:tabs>
        <w:ind w:left="5040" w:hanging="360"/>
      </w:pPr>
      <w:rPr>
        <w:rFonts w:ascii="ATNovarese" w:hAnsi="ATNovarese" w:hint="default"/>
      </w:rPr>
    </w:lvl>
    <w:lvl w:ilvl="7" w:tplc="BF388262" w:tentative="1">
      <w:start w:val="1"/>
      <w:numFmt w:val="bullet"/>
      <w:lvlText w:val="•"/>
      <w:lvlJc w:val="left"/>
      <w:pPr>
        <w:tabs>
          <w:tab w:val="num" w:pos="5760"/>
        </w:tabs>
        <w:ind w:left="5760" w:hanging="360"/>
      </w:pPr>
      <w:rPr>
        <w:rFonts w:ascii="ATNovarese" w:hAnsi="ATNovarese" w:hint="default"/>
      </w:rPr>
    </w:lvl>
    <w:lvl w:ilvl="8" w:tplc="5E1008C6" w:tentative="1">
      <w:start w:val="1"/>
      <w:numFmt w:val="bullet"/>
      <w:lvlText w:val="•"/>
      <w:lvlJc w:val="left"/>
      <w:pPr>
        <w:tabs>
          <w:tab w:val="num" w:pos="6480"/>
        </w:tabs>
        <w:ind w:left="6480" w:hanging="360"/>
      </w:pPr>
      <w:rPr>
        <w:rFonts w:ascii="ATNovarese" w:hAnsi="ATNovarese" w:hint="default"/>
      </w:rPr>
    </w:lvl>
  </w:abstractNum>
  <w:abstractNum w:abstractNumId="10" w15:restartNumberingAfterBreak="0">
    <w:nsid w:val="2B7D1885"/>
    <w:multiLevelType w:val="hybridMultilevel"/>
    <w:tmpl w:val="C3E25B88"/>
    <w:lvl w:ilvl="0" w:tplc="097C49DC">
      <w:start w:val="1"/>
      <w:numFmt w:val="bullet"/>
      <w:lvlText w:val=""/>
      <w:lvlJc w:val="left"/>
      <w:pPr>
        <w:ind w:left="720" w:hanging="360"/>
      </w:pPr>
      <w:rPr>
        <w:rFonts w:ascii="Symbol" w:hAnsi="Symbol" w:hint="default"/>
      </w:rPr>
    </w:lvl>
    <w:lvl w:ilvl="1" w:tplc="125259CC" w:tentative="1">
      <w:start w:val="1"/>
      <w:numFmt w:val="bullet"/>
      <w:lvlText w:val="o"/>
      <w:lvlJc w:val="left"/>
      <w:pPr>
        <w:ind w:left="1440" w:hanging="360"/>
      </w:pPr>
      <w:rPr>
        <w:rFonts w:ascii="Courier New" w:hAnsi="Courier New" w:cs="Courier New" w:hint="default"/>
      </w:rPr>
    </w:lvl>
    <w:lvl w:ilvl="2" w:tplc="7D0E164A" w:tentative="1">
      <w:start w:val="1"/>
      <w:numFmt w:val="bullet"/>
      <w:lvlText w:val=""/>
      <w:lvlJc w:val="left"/>
      <w:pPr>
        <w:ind w:left="2160" w:hanging="360"/>
      </w:pPr>
      <w:rPr>
        <w:rFonts w:ascii="Wingdings" w:hAnsi="Wingdings" w:hint="default"/>
      </w:rPr>
    </w:lvl>
    <w:lvl w:ilvl="3" w:tplc="8CFC49D6" w:tentative="1">
      <w:start w:val="1"/>
      <w:numFmt w:val="bullet"/>
      <w:lvlText w:val=""/>
      <w:lvlJc w:val="left"/>
      <w:pPr>
        <w:ind w:left="2880" w:hanging="360"/>
      </w:pPr>
      <w:rPr>
        <w:rFonts w:ascii="Symbol" w:hAnsi="Symbol" w:hint="default"/>
      </w:rPr>
    </w:lvl>
    <w:lvl w:ilvl="4" w:tplc="ECBA4FBC" w:tentative="1">
      <w:start w:val="1"/>
      <w:numFmt w:val="bullet"/>
      <w:lvlText w:val="o"/>
      <w:lvlJc w:val="left"/>
      <w:pPr>
        <w:ind w:left="3600" w:hanging="360"/>
      </w:pPr>
      <w:rPr>
        <w:rFonts w:ascii="Courier New" w:hAnsi="Courier New" w:cs="Courier New" w:hint="default"/>
      </w:rPr>
    </w:lvl>
    <w:lvl w:ilvl="5" w:tplc="3168D7FC" w:tentative="1">
      <w:start w:val="1"/>
      <w:numFmt w:val="bullet"/>
      <w:lvlText w:val=""/>
      <w:lvlJc w:val="left"/>
      <w:pPr>
        <w:ind w:left="4320" w:hanging="360"/>
      </w:pPr>
      <w:rPr>
        <w:rFonts w:ascii="Wingdings" w:hAnsi="Wingdings" w:hint="default"/>
      </w:rPr>
    </w:lvl>
    <w:lvl w:ilvl="6" w:tplc="87BA5CE2" w:tentative="1">
      <w:start w:val="1"/>
      <w:numFmt w:val="bullet"/>
      <w:lvlText w:val=""/>
      <w:lvlJc w:val="left"/>
      <w:pPr>
        <w:ind w:left="5040" w:hanging="360"/>
      </w:pPr>
      <w:rPr>
        <w:rFonts w:ascii="Symbol" w:hAnsi="Symbol" w:hint="default"/>
      </w:rPr>
    </w:lvl>
    <w:lvl w:ilvl="7" w:tplc="D4660754" w:tentative="1">
      <w:start w:val="1"/>
      <w:numFmt w:val="bullet"/>
      <w:lvlText w:val="o"/>
      <w:lvlJc w:val="left"/>
      <w:pPr>
        <w:ind w:left="5760" w:hanging="360"/>
      </w:pPr>
      <w:rPr>
        <w:rFonts w:ascii="Courier New" w:hAnsi="Courier New" w:cs="Courier New" w:hint="default"/>
      </w:rPr>
    </w:lvl>
    <w:lvl w:ilvl="8" w:tplc="7B226AC6" w:tentative="1">
      <w:start w:val="1"/>
      <w:numFmt w:val="bullet"/>
      <w:lvlText w:val=""/>
      <w:lvlJc w:val="left"/>
      <w:pPr>
        <w:ind w:left="6480" w:hanging="360"/>
      </w:pPr>
      <w:rPr>
        <w:rFonts w:ascii="Wingdings" w:hAnsi="Wingdings" w:hint="default"/>
      </w:rPr>
    </w:lvl>
  </w:abstractNum>
  <w:abstractNum w:abstractNumId="11" w15:restartNumberingAfterBreak="0">
    <w:nsid w:val="31A65B4C"/>
    <w:multiLevelType w:val="hybridMultilevel"/>
    <w:tmpl w:val="761813F8"/>
    <w:lvl w:ilvl="0" w:tplc="75584ABC">
      <w:start w:val="1"/>
      <w:numFmt w:val="bullet"/>
      <w:lvlText w:val="•"/>
      <w:lvlJc w:val="left"/>
      <w:pPr>
        <w:tabs>
          <w:tab w:val="num" w:pos="720"/>
        </w:tabs>
        <w:ind w:left="720" w:hanging="360"/>
      </w:pPr>
      <w:rPr>
        <w:rFonts w:ascii="ATNovarese" w:hAnsi="ATNovarese" w:hint="default"/>
      </w:rPr>
    </w:lvl>
    <w:lvl w:ilvl="1" w:tplc="916C40F8" w:tentative="1">
      <w:start w:val="1"/>
      <w:numFmt w:val="bullet"/>
      <w:lvlText w:val="•"/>
      <w:lvlJc w:val="left"/>
      <w:pPr>
        <w:tabs>
          <w:tab w:val="num" w:pos="1440"/>
        </w:tabs>
        <w:ind w:left="1440" w:hanging="360"/>
      </w:pPr>
      <w:rPr>
        <w:rFonts w:ascii="ATNovarese" w:hAnsi="ATNovarese" w:hint="default"/>
      </w:rPr>
    </w:lvl>
    <w:lvl w:ilvl="2" w:tplc="E1786F74" w:tentative="1">
      <w:start w:val="1"/>
      <w:numFmt w:val="bullet"/>
      <w:lvlText w:val="•"/>
      <w:lvlJc w:val="left"/>
      <w:pPr>
        <w:tabs>
          <w:tab w:val="num" w:pos="2160"/>
        </w:tabs>
        <w:ind w:left="2160" w:hanging="360"/>
      </w:pPr>
      <w:rPr>
        <w:rFonts w:ascii="ATNovarese" w:hAnsi="ATNovarese" w:hint="default"/>
      </w:rPr>
    </w:lvl>
    <w:lvl w:ilvl="3" w:tplc="1D247978" w:tentative="1">
      <w:start w:val="1"/>
      <w:numFmt w:val="bullet"/>
      <w:lvlText w:val="•"/>
      <w:lvlJc w:val="left"/>
      <w:pPr>
        <w:tabs>
          <w:tab w:val="num" w:pos="2880"/>
        </w:tabs>
        <w:ind w:left="2880" w:hanging="360"/>
      </w:pPr>
      <w:rPr>
        <w:rFonts w:ascii="ATNovarese" w:hAnsi="ATNovarese" w:hint="default"/>
      </w:rPr>
    </w:lvl>
    <w:lvl w:ilvl="4" w:tplc="74568DEC" w:tentative="1">
      <w:start w:val="1"/>
      <w:numFmt w:val="bullet"/>
      <w:lvlText w:val="•"/>
      <w:lvlJc w:val="left"/>
      <w:pPr>
        <w:tabs>
          <w:tab w:val="num" w:pos="3600"/>
        </w:tabs>
        <w:ind w:left="3600" w:hanging="360"/>
      </w:pPr>
      <w:rPr>
        <w:rFonts w:ascii="ATNovarese" w:hAnsi="ATNovarese" w:hint="default"/>
      </w:rPr>
    </w:lvl>
    <w:lvl w:ilvl="5" w:tplc="0EB6D2AC" w:tentative="1">
      <w:start w:val="1"/>
      <w:numFmt w:val="bullet"/>
      <w:lvlText w:val="•"/>
      <w:lvlJc w:val="left"/>
      <w:pPr>
        <w:tabs>
          <w:tab w:val="num" w:pos="4320"/>
        </w:tabs>
        <w:ind w:left="4320" w:hanging="360"/>
      </w:pPr>
      <w:rPr>
        <w:rFonts w:ascii="ATNovarese" w:hAnsi="ATNovarese" w:hint="default"/>
      </w:rPr>
    </w:lvl>
    <w:lvl w:ilvl="6" w:tplc="ABE04636" w:tentative="1">
      <w:start w:val="1"/>
      <w:numFmt w:val="bullet"/>
      <w:lvlText w:val="•"/>
      <w:lvlJc w:val="left"/>
      <w:pPr>
        <w:tabs>
          <w:tab w:val="num" w:pos="5040"/>
        </w:tabs>
        <w:ind w:left="5040" w:hanging="360"/>
      </w:pPr>
      <w:rPr>
        <w:rFonts w:ascii="ATNovarese" w:hAnsi="ATNovarese" w:hint="default"/>
      </w:rPr>
    </w:lvl>
    <w:lvl w:ilvl="7" w:tplc="DCB24D4C" w:tentative="1">
      <w:start w:val="1"/>
      <w:numFmt w:val="bullet"/>
      <w:lvlText w:val="•"/>
      <w:lvlJc w:val="left"/>
      <w:pPr>
        <w:tabs>
          <w:tab w:val="num" w:pos="5760"/>
        </w:tabs>
        <w:ind w:left="5760" w:hanging="360"/>
      </w:pPr>
      <w:rPr>
        <w:rFonts w:ascii="ATNovarese" w:hAnsi="ATNovarese" w:hint="default"/>
      </w:rPr>
    </w:lvl>
    <w:lvl w:ilvl="8" w:tplc="BFFCBC7A" w:tentative="1">
      <w:start w:val="1"/>
      <w:numFmt w:val="bullet"/>
      <w:lvlText w:val="•"/>
      <w:lvlJc w:val="left"/>
      <w:pPr>
        <w:tabs>
          <w:tab w:val="num" w:pos="6480"/>
        </w:tabs>
        <w:ind w:left="6480" w:hanging="360"/>
      </w:pPr>
      <w:rPr>
        <w:rFonts w:ascii="ATNovarese" w:hAnsi="ATNovarese" w:hint="default"/>
      </w:rPr>
    </w:lvl>
  </w:abstractNum>
  <w:abstractNum w:abstractNumId="12" w15:restartNumberingAfterBreak="0">
    <w:nsid w:val="3743572D"/>
    <w:multiLevelType w:val="hybridMultilevel"/>
    <w:tmpl w:val="6890FB72"/>
    <w:lvl w:ilvl="0" w:tplc="AB766CBA">
      <w:start w:val="1"/>
      <w:numFmt w:val="bullet"/>
      <w:lvlText w:val="•"/>
      <w:lvlJc w:val="left"/>
      <w:pPr>
        <w:tabs>
          <w:tab w:val="num" w:pos="720"/>
        </w:tabs>
        <w:ind w:left="720" w:hanging="360"/>
      </w:pPr>
      <w:rPr>
        <w:rFonts w:ascii="Times New Roman" w:hAnsi="Times New Roman" w:hint="default"/>
      </w:rPr>
    </w:lvl>
    <w:lvl w:ilvl="1" w:tplc="865258A4">
      <w:start w:val="263"/>
      <w:numFmt w:val="bullet"/>
      <w:lvlText w:val="•"/>
      <w:lvlJc w:val="left"/>
      <w:pPr>
        <w:tabs>
          <w:tab w:val="num" w:pos="1440"/>
        </w:tabs>
        <w:ind w:left="1440" w:hanging="360"/>
      </w:pPr>
      <w:rPr>
        <w:rFonts w:ascii="Times New Roman" w:hAnsi="Times New Roman" w:hint="default"/>
      </w:rPr>
    </w:lvl>
    <w:lvl w:ilvl="2" w:tplc="FE9077BC" w:tentative="1">
      <w:start w:val="1"/>
      <w:numFmt w:val="bullet"/>
      <w:lvlText w:val="•"/>
      <w:lvlJc w:val="left"/>
      <w:pPr>
        <w:tabs>
          <w:tab w:val="num" w:pos="2160"/>
        </w:tabs>
        <w:ind w:left="2160" w:hanging="360"/>
      </w:pPr>
      <w:rPr>
        <w:rFonts w:ascii="Times New Roman" w:hAnsi="Times New Roman" w:hint="default"/>
      </w:rPr>
    </w:lvl>
    <w:lvl w:ilvl="3" w:tplc="E8BC011C" w:tentative="1">
      <w:start w:val="1"/>
      <w:numFmt w:val="bullet"/>
      <w:lvlText w:val="•"/>
      <w:lvlJc w:val="left"/>
      <w:pPr>
        <w:tabs>
          <w:tab w:val="num" w:pos="2880"/>
        </w:tabs>
        <w:ind w:left="2880" w:hanging="360"/>
      </w:pPr>
      <w:rPr>
        <w:rFonts w:ascii="Times New Roman" w:hAnsi="Times New Roman" w:hint="default"/>
      </w:rPr>
    </w:lvl>
    <w:lvl w:ilvl="4" w:tplc="0980ED3A" w:tentative="1">
      <w:start w:val="1"/>
      <w:numFmt w:val="bullet"/>
      <w:lvlText w:val="•"/>
      <w:lvlJc w:val="left"/>
      <w:pPr>
        <w:tabs>
          <w:tab w:val="num" w:pos="3600"/>
        </w:tabs>
        <w:ind w:left="3600" w:hanging="360"/>
      </w:pPr>
      <w:rPr>
        <w:rFonts w:ascii="Times New Roman" w:hAnsi="Times New Roman" w:hint="default"/>
      </w:rPr>
    </w:lvl>
    <w:lvl w:ilvl="5" w:tplc="71485BB8" w:tentative="1">
      <w:start w:val="1"/>
      <w:numFmt w:val="bullet"/>
      <w:lvlText w:val="•"/>
      <w:lvlJc w:val="left"/>
      <w:pPr>
        <w:tabs>
          <w:tab w:val="num" w:pos="4320"/>
        </w:tabs>
        <w:ind w:left="4320" w:hanging="360"/>
      </w:pPr>
      <w:rPr>
        <w:rFonts w:ascii="Times New Roman" w:hAnsi="Times New Roman" w:hint="default"/>
      </w:rPr>
    </w:lvl>
    <w:lvl w:ilvl="6" w:tplc="3970C6DE" w:tentative="1">
      <w:start w:val="1"/>
      <w:numFmt w:val="bullet"/>
      <w:lvlText w:val="•"/>
      <w:lvlJc w:val="left"/>
      <w:pPr>
        <w:tabs>
          <w:tab w:val="num" w:pos="5040"/>
        </w:tabs>
        <w:ind w:left="5040" w:hanging="360"/>
      </w:pPr>
      <w:rPr>
        <w:rFonts w:ascii="Times New Roman" w:hAnsi="Times New Roman" w:hint="default"/>
      </w:rPr>
    </w:lvl>
    <w:lvl w:ilvl="7" w:tplc="BE22CC3E" w:tentative="1">
      <w:start w:val="1"/>
      <w:numFmt w:val="bullet"/>
      <w:lvlText w:val="•"/>
      <w:lvlJc w:val="left"/>
      <w:pPr>
        <w:tabs>
          <w:tab w:val="num" w:pos="5760"/>
        </w:tabs>
        <w:ind w:left="5760" w:hanging="360"/>
      </w:pPr>
      <w:rPr>
        <w:rFonts w:ascii="Times New Roman" w:hAnsi="Times New Roman" w:hint="default"/>
      </w:rPr>
    </w:lvl>
    <w:lvl w:ilvl="8" w:tplc="E0EC382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A66728"/>
    <w:multiLevelType w:val="hybridMultilevel"/>
    <w:tmpl w:val="4E4A02E4"/>
    <w:lvl w:ilvl="0" w:tplc="C3D0BC12">
      <w:start w:val="1"/>
      <w:numFmt w:val="bullet"/>
      <w:lvlText w:val=""/>
      <w:lvlJc w:val="left"/>
      <w:pPr>
        <w:tabs>
          <w:tab w:val="num" w:pos="284"/>
        </w:tabs>
        <w:ind w:left="284" w:firstLine="0"/>
      </w:pPr>
      <w:rPr>
        <w:rFonts w:ascii="Symbol" w:hAnsi="Symbol" w:hint="default"/>
      </w:rPr>
    </w:lvl>
    <w:lvl w:ilvl="1" w:tplc="7834DA54" w:tentative="1">
      <w:start w:val="1"/>
      <w:numFmt w:val="bullet"/>
      <w:lvlText w:val="o"/>
      <w:lvlJc w:val="left"/>
      <w:pPr>
        <w:tabs>
          <w:tab w:val="num" w:pos="1440"/>
        </w:tabs>
        <w:ind w:left="1440" w:hanging="360"/>
      </w:pPr>
      <w:rPr>
        <w:rFonts w:ascii="Courier New" w:hAnsi="Courier New" w:cs="Courier New" w:hint="default"/>
      </w:rPr>
    </w:lvl>
    <w:lvl w:ilvl="2" w:tplc="66FE7BF6" w:tentative="1">
      <w:start w:val="1"/>
      <w:numFmt w:val="bullet"/>
      <w:lvlText w:val=""/>
      <w:lvlJc w:val="left"/>
      <w:pPr>
        <w:tabs>
          <w:tab w:val="num" w:pos="2160"/>
        </w:tabs>
        <w:ind w:left="2160" w:hanging="360"/>
      </w:pPr>
      <w:rPr>
        <w:rFonts w:ascii="Wingdings" w:hAnsi="Wingdings" w:hint="default"/>
      </w:rPr>
    </w:lvl>
    <w:lvl w:ilvl="3" w:tplc="FFD4F396" w:tentative="1">
      <w:start w:val="1"/>
      <w:numFmt w:val="bullet"/>
      <w:lvlText w:val=""/>
      <w:lvlJc w:val="left"/>
      <w:pPr>
        <w:tabs>
          <w:tab w:val="num" w:pos="2880"/>
        </w:tabs>
        <w:ind w:left="2880" w:hanging="360"/>
      </w:pPr>
      <w:rPr>
        <w:rFonts w:ascii="Symbol" w:hAnsi="Symbol" w:hint="default"/>
      </w:rPr>
    </w:lvl>
    <w:lvl w:ilvl="4" w:tplc="855A6668" w:tentative="1">
      <w:start w:val="1"/>
      <w:numFmt w:val="bullet"/>
      <w:lvlText w:val="o"/>
      <w:lvlJc w:val="left"/>
      <w:pPr>
        <w:tabs>
          <w:tab w:val="num" w:pos="3600"/>
        </w:tabs>
        <w:ind w:left="3600" w:hanging="360"/>
      </w:pPr>
      <w:rPr>
        <w:rFonts w:ascii="Courier New" w:hAnsi="Courier New" w:cs="Courier New" w:hint="default"/>
      </w:rPr>
    </w:lvl>
    <w:lvl w:ilvl="5" w:tplc="2384EA40" w:tentative="1">
      <w:start w:val="1"/>
      <w:numFmt w:val="bullet"/>
      <w:lvlText w:val=""/>
      <w:lvlJc w:val="left"/>
      <w:pPr>
        <w:tabs>
          <w:tab w:val="num" w:pos="4320"/>
        </w:tabs>
        <w:ind w:left="4320" w:hanging="360"/>
      </w:pPr>
      <w:rPr>
        <w:rFonts w:ascii="Wingdings" w:hAnsi="Wingdings" w:hint="default"/>
      </w:rPr>
    </w:lvl>
    <w:lvl w:ilvl="6" w:tplc="584E3CCA" w:tentative="1">
      <w:start w:val="1"/>
      <w:numFmt w:val="bullet"/>
      <w:lvlText w:val=""/>
      <w:lvlJc w:val="left"/>
      <w:pPr>
        <w:tabs>
          <w:tab w:val="num" w:pos="5040"/>
        </w:tabs>
        <w:ind w:left="5040" w:hanging="360"/>
      </w:pPr>
      <w:rPr>
        <w:rFonts w:ascii="Symbol" w:hAnsi="Symbol" w:hint="default"/>
      </w:rPr>
    </w:lvl>
    <w:lvl w:ilvl="7" w:tplc="678E1292" w:tentative="1">
      <w:start w:val="1"/>
      <w:numFmt w:val="bullet"/>
      <w:lvlText w:val="o"/>
      <w:lvlJc w:val="left"/>
      <w:pPr>
        <w:tabs>
          <w:tab w:val="num" w:pos="5760"/>
        </w:tabs>
        <w:ind w:left="5760" w:hanging="360"/>
      </w:pPr>
      <w:rPr>
        <w:rFonts w:ascii="Courier New" w:hAnsi="Courier New" w:cs="Courier New" w:hint="default"/>
      </w:rPr>
    </w:lvl>
    <w:lvl w:ilvl="8" w:tplc="CE0095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865AE"/>
    <w:multiLevelType w:val="multilevel"/>
    <w:tmpl w:val="284AF66A"/>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1531FA4"/>
    <w:multiLevelType w:val="hybridMultilevel"/>
    <w:tmpl w:val="20027706"/>
    <w:lvl w:ilvl="0" w:tplc="93046D38">
      <w:start w:val="1"/>
      <w:numFmt w:val="bullet"/>
      <w:lvlText w:val="•"/>
      <w:lvlJc w:val="left"/>
      <w:pPr>
        <w:tabs>
          <w:tab w:val="num" w:pos="720"/>
        </w:tabs>
        <w:ind w:left="720" w:hanging="360"/>
      </w:pPr>
      <w:rPr>
        <w:rFonts w:ascii="ATNovarese" w:hAnsi="ATNovarese" w:hint="default"/>
      </w:rPr>
    </w:lvl>
    <w:lvl w:ilvl="1" w:tplc="7F02DF44" w:tentative="1">
      <w:start w:val="1"/>
      <w:numFmt w:val="bullet"/>
      <w:lvlText w:val="•"/>
      <w:lvlJc w:val="left"/>
      <w:pPr>
        <w:tabs>
          <w:tab w:val="num" w:pos="1440"/>
        </w:tabs>
        <w:ind w:left="1440" w:hanging="360"/>
      </w:pPr>
      <w:rPr>
        <w:rFonts w:ascii="ATNovarese" w:hAnsi="ATNovarese" w:hint="default"/>
      </w:rPr>
    </w:lvl>
    <w:lvl w:ilvl="2" w:tplc="C93C9E6E" w:tentative="1">
      <w:start w:val="1"/>
      <w:numFmt w:val="bullet"/>
      <w:lvlText w:val="•"/>
      <w:lvlJc w:val="left"/>
      <w:pPr>
        <w:tabs>
          <w:tab w:val="num" w:pos="2160"/>
        </w:tabs>
        <w:ind w:left="2160" w:hanging="360"/>
      </w:pPr>
      <w:rPr>
        <w:rFonts w:ascii="ATNovarese" w:hAnsi="ATNovarese" w:hint="default"/>
      </w:rPr>
    </w:lvl>
    <w:lvl w:ilvl="3" w:tplc="5526253C" w:tentative="1">
      <w:start w:val="1"/>
      <w:numFmt w:val="bullet"/>
      <w:lvlText w:val="•"/>
      <w:lvlJc w:val="left"/>
      <w:pPr>
        <w:tabs>
          <w:tab w:val="num" w:pos="2880"/>
        </w:tabs>
        <w:ind w:left="2880" w:hanging="360"/>
      </w:pPr>
      <w:rPr>
        <w:rFonts w:ascii="ATNovarese" w:hAnsi="ATNovarese" w:hint="default"/>
      </w:rPr>
    </w:lvl>
    <w:lvl w:ilvl="4" w:tplc="D330824A" w:tentative="1">
      <w:start w:val="1"/>
      <w:numFmt w:val="bullet"/>
      <w:lvlText w:val="•"/>
      <w:lvlJc w:val="left"/>
      <w:pPr>
        <w:tabs>
          <w:tab w:val="num" w:pos="3600"/>
        </w:tabs>
        <w:ind w:left="3600" w:hanging="360"/>
      </w:pPr>
      <w:rPr>
        <w:rFonts w:ascii="ATNovarese" w:hAnsi="ATNovarese" w:hint="default"/>
      </w:rPr>
    </w:lvl>
    <w:lvl w:ilvl="5" w:tplc="C916E938" w:tentative="1">
      <w:start w:val="1"/>
      <w:numFmt w:val="bullet"/>
      <w:lvlText w:val="•"/>
      <w:lvlJc w:val="left"/>
      <w:pPr>
        <w:tabs>
          <w:tab w:val="num" w:pos="4320"/>
        </w:tabs>
        <w:ind w:left="4320" w:hanging="360"/>
      </w:pPr>
      <w:rPr>
        <w:rFonts w:ascii="ATNovarese" w:hAnsi="ATNovarese" w:hint="default"/>
      </w:rPr>
    </w:lvl>
    <w:lvl w:ilvl="6" w:tplc="CFFA351A" w:tentative="1">
      <w:start w:val="1"/>
      <w:numFmt w:val="bullet"/>
      <w:lvlText w:val="•"/>
      <w:lvlJc w:val="left"/>
      <w:pPr>
        <w:tabs>
          <w:tab w:val="num" w:pos="5040"/>
        </w:tabs>
        <w:ind w:left="5040" w:hanging="360"/>
      </w:pPr>
      <w:rPr>
        <w:rFonts w:ascii="ATNovarese" w:hAnsi="ATNovarese" w:hint="default"/>
      </w:rPr>
    </w:lvl>
    <w:lvl w:ilvl="7" w:tplc="8F0C3E54" w:tentative="1">
      <w:start w:val="1"/>
      <w:numFmt w:val="bullet"/>
      <w:lvlText w:val="•"/>
      <w:lvlJc w:val="left"/>
      <w:pPr>
        <w:tabs>
          <w:tab w:val="num" w:pos="5760"/>
        </w:tabs>
        <w:ind w:left="5760" w:hanging="360"/>
      </w:pPr>
      <w:rPr>
        <w:rFonts w:ascii="ATNovarese" w:hAnsi="ATNovarese" w:hint="default"/>
      </w:rPr>
    </w:lvl>
    <w:lvl w:ilvl="8" w:tplc="8D4C0738" w:tentative="1">
      <w:start w:val="1"/>
      <w:numFmt w:val="bullet"/>
      <w:lvlText w:val="•"/>
      <w:lvlJc w:val="left"/>
      <w:pPr>
        <w:tabs>
          <w:tab w:val="num" w:pos="6480"/>
        </w:tabs>
        <w:ind w:left="6480" w:hanging="360"/>
      </w:pPr>
      <w:rPr>
        <w:rFonts w:ascii="ATNovarese" w:hAnsi="ATNovarese" w:hint="default"/>
      </w:rPr>
    </w:lvl>
  </w:abstractNum>
  <w:abstractNum w:abstractNumId="16" w15:restartNumberingAfterBreak="0">
    <w:nsid w:val="5177769A"/>
    <w:multiLevelType w:val="hybridMultilevel"/>
    <w:tmpl w:val="6B3E86A0"/>
    <w:lvl w:ilvl="0" w:tplc="797E77A6">
      <w:start w:val="1"/>
      <w:numFmt w:val="bullet"/>
      <w:lvlText w:val="•"/>
      <w:lvlJc w:val="left"/>
      <w:pPr>
        <w:tabs>
          <w:tab w:val="num" w:pos="720"/>
        </w:tabs>
        <w:ind w:left="720" w:hanging="360"/>
      </w:pPr>
      <w:rPr>
        <w:rFonts w:ascii="ATNovarese" w:hAnsi="ATNovarese" w:hint="default"/>
      </w:rPr>
    </w:lvl>
    <w:lvl w:ilvl="1" w:tplc="A1A6106E">
      <w:start w:val="263"/>
      <w:numFmt w:val="bullet"/>
      <w:lvlText w:val="–"/>
      <w:lvlJc w:val="left"/>
      <w:pPr>
        <w:tabs>
          <w:tab w:val="num" w:pos="1440"/>
        </w:tabs>
        <w:ind w:left="1440" w:hanging="360"/>
      </w:pPr>
      <w:rPr>
        <w:rFonts w:ascii="ATNovarese" w:hAnsi="ATNovarese" w:hint="default"/>
      </w:rPr>
    </w:lvl>
    <w:lvl w:ilvl="2" w:tplc="B9DEFCCC" w:tentative="1">
      <w:start w:val="1"/>
      <w:numFmt w:val="bullet"/>
      <w:lvlText w:val="•"/>
      <w:lvlJc w:val="left"/>
      <w:pPr>
        <w:tabs>
          <w:tab w:val="num" w:pos="2160"/>
        </w:tabs>
        <w:ind w:left="2160" w:hanging="360"/>
      </w:pPr>
      <w:rPr>
        <w:rFonts w:ascii="ATNovarese" w:hAnsi="ATNovarese" w:hint="default"/>
      </w:rPr>
    </w:lvl>
    <w:lvl w:ilvl="3" w:tplc="C4FC6BCC" w:tentative="1">
      <w:start w:val="1"/>
      <w:numFmt w:val="bullet"/>
      <w:lvlText w:val="•"/>
      <w:lvlJc w:val="left"/>
      <w:pPr>
        <w:tabs>
          <w:tab w:val="num" w:pos="2880"/>
        </w:tabs>
        <w:ind w:left="2880" w:hanging="360"/>
      </w:pPr>
      <w:rPr>
        <w:rFonts w:ascii="ATNovarese" w:hAnsi="ATNovarese" w:hint="default"/>
      </w:rPr>
    </w:lvl>
    <w:lvl w:ilvl="4" w:tplc="D514F930" w:tentative="1">
      <w:start w:val="1"/>
      <w:numFmt w:val="bullet"/>
      <w:lvlText w:val="•"/>
      <w:lvlJc w:val="left"/>
      <w:pPr>
        <w:tabs>
          <w:tab w:val="num" w:pos="3600"/>
        </w:tabs>
        <w:ind w:left="3600" w:hanging="360"/>
      </w:pPr>
      <w:rPr>
        <w:rFonts w:ascii="ATNovarese" w:hAnsi="ATNovarese" w:hint="default"/>
      </w:rPr>
    </w:lvl>
    <w:lvl w:ilvl="5" w:tplc="5EAA3B30" w:tentative="1">
      <w:start w:val="1"/>
      <w:numFmt w:val="bullet"/>
      <w:lvlText w:val="•"/>
      <w:lvlJc w:val="left"/>
      <w:pPr>
        <w:tabs>
          <w:tab w:val="num" w:pos="4320"/>
        </w:tabs>
        <w:ind w:left="4320" w:hanging="360"/>
      </w:pPr>
      <w:rPr>
        <w:rFonts w:ascii="ATNovarese" w:hAnsi="ATNovarese" w:hint="default"/>
      </w:rPr>
    </w:lvl>
    <w:lvl w:ilvl="6" w:tplc="FF3AD9D2" w:tentative="1">
      <w:start w:val="1"/>
      <w:numFmt w:val="bullet"/>
      <w:lvlText w:val="•"/>
      <w:lvlJc w:val="left"/>
      <w:pPr>
        <w:tabs>
          <w:tab w:val="num" w:pos="5040"/>
        </w:tabs>
        <w:ind w:left="5040" w:hanging="360"/>
      </w:pPr>
      <w:rPr>
        <w:rFonts w:ascii="ATNovarese" w:hAnsi="ATNovarese" w:hint="default"/>
      </w:rPr>
    </w:lvl>
    <w:lvl w:ilvl="7" w:tplc="CD389454" w:tentative="1">
      <w:start w:val="1"/>
      <w:numFmt w:val="bullet"/>
      <w:lvlText w:val="•"/>
      <w:lvlJc w:val="left"/>
      <w:pPr>
        <w:tabs>
          <w:tab w:val="num" w:pos="5760"/>
        </w:tabs>
        <w:ind w:left="5760" w:hanging="360"/>
      </w:pPr>
      <w:rPr>
        <w:rFonts w:ascii="ATNovarese" w:hAnsi="ATNovarese" w:hint="default"/>
      </w:rPr>
    </w:lvl>
    <w:lvl w:ilvl="8" w:tplc="CE9AA446" w:tentative="1">
      <w:start w:val="1"/>
      <w:numFmt w:val="bullet"/>
      <w:lvlText w:val="•"/>
      <w:lvlJc w:val="left"/>
      <w:pPr>
        <w:tabs>
          <w:tab w:val="num" w:pos="6480"/>
        </w:tabs>
        <w:ind w:left="6480" w:hanging="360"/>
      </w:pPr>
      <w:rPr>
        <w:rFonts w:ascii="ATNovarese" w:hAnsi="ATNovarese" w:hint="default"/>
      </w:rPr>
    </w:lvl>
  </w:abstractNum>
  <w:abstractNum w:abstractNumId="17" w15:restartNumberingAfterBreak="0">
    <w:nsid w:val="731B2976"/>
    <w:multiLevelType w:val="hybridMultilevel"/>
    <w:tmpl w:val="B99ABD5A"/>
    <w:lvl w:ilvl="0" w:tplc="8E9C65F8">
      <w:start w:val="1"/>
      <w:numFmt w:val="bullet"/>
      <w:lvlText w:val=""/>
      <w:lvlJc w:val="left"/>
      <w:pPr>
        <w:tabs>
          <w:tab w:val="num" w:pos="284"/>
        </w:tabs>
        <w:ind w:left="284" w:firstLine="0"/>
      </w:pPr>
      <w:rPr>
        <w:rFonts w:ascii="Symbol" w:hAnsi="Symbol" w:hint="default"/>
      </w:rPr>
    </w:lvl>
    <w:lvl w:ilvl="1" w:tplc="7A020DDA" w:tentative="1">
      <w:start w:val="1"/>
      <w:numFmt w:val="bullet"/>
      <w:lvlText w:val="o"/>
      <w:lvlJc w:val="left"/>
      <w:pPr>
        <w:tabs>
          <w:tab w:val="num" w:pos="1440"/>
        </w:tabs>
        <w:ind w:left="1440" w:hanging="360"/>
      </w:pPr>
      <w:rPr>
        <w:rFonts w:ascii="Courier New" w:hAnsi="Courier New" w:cs="Courier New" w:hint="default"/>
      </w:rPr>
    </w:lvl>
    <w:lvl w:ilvl="2" w:tplc="C0CCD19E" w:tentative="1">
      <w:start w:val="1"/>
      <w:numFmt w:val="bullet"/>
      <w:lvlText w:val=""/>
      <w:lvlJc w:val="left"/>
      <w:pPr>
        <w:tabs>
          <w:tab w:val="num" w:pos="2160"/>
        </w:tabs>
        <w:ind w:left="2160" w:hanging="360"/>
      </w:pPr>
      <w:rPr>
        <w:rFonts w:ascii="Wingdings" w:hAnsi="Wingdings" w:hint="default"/>
      </w:rPr>
    </w:lvl>
    <w:lvl w:ilvl="3" w:tplc="27506E1E" w:tentative="1">
      <w:start w:val="1"/>
      <w:numFmt w:val="bullet"/>
      <w:lvlText w:val=""/>
      <w:lvlJc w:val="left"/>
      <w:pPr>
        <w:tabs>
          <w:tab w:val="num" w:pos="2880"/>
        </w:tabs>
        <w:ind w:left="2880" w:hanging="360"/>
      </w:pPr>
      <w:rPr>
        <w:rFonts w:ascii="Symbol" w:hAnsi="Symbol" w:hint="default"/>
      </w:rPr>
    </w:lvl>
    <w:lvl w:ilvl="4" w:tplc="DA7A3B74" w:tentative="1">
      <w:start w:val="1"/>
      <w:numFmt w:val="bullet"/>
      <w:lvlText w:val="o"/>
      <w:lvlJc w:val="left"/>
      <w:pPr>
        <w:tabs>
          <w:tab w:val="num" w:pos="3600"/>
        </w:tabs>
        <w:ind w:left="3600" w:hanging="360"/>
      </w:pPr>
      <w:rPr>
        <w:rFonts w:ascii="Courier New" w:hAnsi="Courier New" w:cs="Courier New" w:hint="default"/>
      </w:rPr>
    </w:lvl>
    <w:lvl w:ilvl="5" w:tplc="52F02524" w:tentative="1">
      <w:start w:val="1"/>
      <w:numFmt w:val="bullet"/>
      <w:lvlText w:val=""/>
      <w:lvlJc w:val="left"/>
      <w:pPr>
        <w:tabs>
          <w:tab w:val="num" w:pos="4320"/>
        </w:tabs>
        <w:ind w:left="4320" w:hanging="360"/>
      </w:pPr>
      <w:rPr>
        <w:rFonts w:ascii="Wingdings" w:hAnsi="Wingdings" w:hint="default"/>
      </w:rPr>
    </w:lvl>
    <w:lvl w:ilvl="6" w:tplc="2BD86620" w:tentative="1">
      <w:start w:val="1"/>
      <w:numFmt w:val="bullet"/>
      <w:lvlText w:val=""/>
      <w:lvlJc w:val="left"/>
      <w:pPr>
        <w:tabs>
          <w:tab w:val="num" w:pos="5040"/>
        </w:tabs>
        <w:ind w:left="5040" w:hanging="360"/>
      </w:pPr>
      <w:rPr>
        <w:rFonts w:ascii="Symbol" w:hAnsi="Symbol" w:hint="default"/>
      </w:rPr>
    </w:lvl>
    <w:lvl w:ilvl="7" w:tplc="4A88B2FC" w:tentative="1">
      <w:start w:val="1"/>
      <w:numFmt w:val="bullet"/>
      <w:lvlText w:val="o"/>
      <w:lvlJc w:val="left"/>
      <w:pPr>
        <w:tabs>
          <w:tab w:val="num" w:pos="5760"/>
        </w:tabs>
        <w:ind w:left="5760" w:hanging="360"/>
      </w:pPr>
      <w:rPr>
        <w:rFonts w:ascii="Courier New" w:hAnsi="Courier New" w:cs="Courier New" w:hint="default"/>
      </w:rPr>
    </w:lvl>
    <w:lvl w:ilvl="8" w:tplc="03C866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6478A"/>
    <w:multiLevelType w:val="hybridMultilevel"/>
    <w:tmpl w:val="5628D7F2"/>
    <w:lvl w:ilvl="0" w:tplc="9C3C5054">
      <w:start w:val="1"/>
      <w:numFmt w:val="bullet"/>
      <w:lvlText w:val="•"/>
      <w:lvlJc w:val="left"/>
      <w:pPr>
        <w:tabs>
          <w:tab w:val="num" w:pos="720"/>
        </w:tabs>
        <w:ind w:left="720" w:hanging="360"/>
      </w:pPr>
      <w:rPr>
        <w:rFonts w:ascii="ATNovarese" w:hAnsi="ATNovarese" w:hint="default"/>
      </w:rPr>
    </w:lvl>
    <w:lvl w:ilvl="1" w:tplc="1C762DF8">
      <w:start w:val="263"/>
      <w:numFmt w:val="bullet"/>
      <w:lvlText w:val="–"/>
      <w:lvlJc w:val="left"/>
      <w:pPr>
        <w:tabs>
          <w:tab w:val="num" w:pos="1440"/>
        </w:tabs>
        <w:ind w:left="1440" w:hanging="360"/>
      </w:pPr>
      <w:rPr>
        <w:rFonts w:ascii="ATNovarese" w:hAnsi="ATNovarese" w:hint="default"/>
      </w:rPr>
    </w:lvl>
    <w:lvl w:ilvl="2" w:tplc="F2DC71DA">
      <w:start w:val="263"/>
      <w:numFmt w:val="bullet"/>
      <w:lvlText w:val="•"/>
      <w:lvlJc w:val="left"/>
      <w:pPr>
        <w:tabs>
          <w:tab w:val="num" w:pos="2160"/>
        </w:tabs>
        <w:ind w:left="2160" w:hanging="360"/>
      </w:pPr>
      <w:rPr>
        <w:rFonts w:ascii="ATNovarese" w:hAnsi="ATNovarese" w:hint="default"/>
      </w:rPr>
    </w:lvl>
    <w:lvl w:ilvl="3" w:tplc="595CB162" w:tentative="1">
      <w:start w:val="1"/>
      <w:numFmt w:val="bullet"/>
      <w:lvlText w:val="•"/>
      <w:lvlJc w:val="left"/>
      <w:pPr>
        <w:tabs>
          <w:tab w:val="num" w:pos="2880"/>
        </w:tabs>
        <w:ind w:left="2880" w:hanging="360"/>
      </w:pPr>
      <w:rPr>
        <w:rFonts w:ascii="ATNovarese" w:hAnsi="ATNovarese" w:hint="default"/>
      </w:rPr>
    </w:lvl>
    <w:lvl w:ilvl="4" w:tplc="A48C37C4" w:tentative="1">
      <w:start w:val="1"/>
      <w:numFmt w:val="bullet"/>
      <w:lvlText w:val="•"/>
      <w:lvlJc w:val="left"/>
      <w:pPr>
        <w:tabs>
          <w:tab w:val="num" w:pos="3600"/>
        </w:tabs>
        <w:ind w:left="3600" w:hanging="360"/>
      </w:pPr>
      <w:rPr>
        <w:rFonts w:ascii="ATNovarese" w:hAnsi="ATNovarese" w:hint="default"/>
      </w:rPr>
    </w:lvl>
    <w:lvl w:ilvl="5" w:tplc="BC86093C" w:tentative="1">
      <w:start w:val="1"/>
      <w:numFmt w:val="bullet"/>
      <w:lvlText w:val="•"/>
      <w:lvlJc w:val="left"/>
      <w:pPr>
        <w:tabs>
          <w:tab w:val="num" w:pos="4320"/>
        </w:tabs>
        <w:ind w:left="4320" w:hanging="360"/>
      </w:pPr>
      <w:rPr>
        <w:rFonts w:ascii="ATNovarese" w:hAnsi="ATNovarese" w:hint="default"/>
      </w:rPr>
    </w:lvl>
    <w:lvl w:ilvl="6" w:tplc="97F064FA" w:tentative="1">
      <w:start w:val="1"/>
      <w:numFmt w:val="bullet"/>
      <w:lvlText w:val="•"/>
      <w:lvlJc w:val="left"/>
      <w:pPr>
        <w:tabs>
          <w:tab w:val="num" w:pos="5040"/>
        </w:tabs>
        <w:ind w:left="5040" w:hanging="360"/>
      </w:pPr>
      <w:rPr>
        <w:rFonts w:ascii="ATNovarese" w:hAnsi="ATNovarese" w:hint="default"/>
      </w:rPr>
    </w:lvl>
    <w:lvl w:ilvl="7" w:tplc="1F7C3B8E" w:tentative="1">
      <w:start w:val="1"/>
      <w:numFmt w:val="bullet"/>
      <w:lvlText w:val="•"/>
      <w:lvlJc w:val="left"/>
      <w:pPr>
        <w:tabs>
          <w:tab w:val="num" w:pos="5760"/>
        </w:tabs>
        <w:ind w:left="5760" w:hanging="360"/>
      </w:pPr>
      <w:rPr>
        <w:rFonts w:ascii="ATNovarese" w:hAnsi="ATNovarese" w:hint="default"/>
      </w:rPr>
    </w:lvl>
    <w:lvl w:ilvl="8" w:tplc="12DE4958" w:tentative="1">
      <w:start w:val="1"/>
      <w:numFmt w:val="bullet"/>
      <w:lvlText w:val="•"/>
      <w:lvlJc w:val="left"/>
      <w:pPr>
        <w:tabs>
          <w:tab w:val="num" w:pos="6480"/>
        </w:tabs>
        <w:ind w:left="6480" w:hanging="360"/>
      </w:pPr>
      <w:rPr>
        <w:rFonts w:ascii="ATNovarese" w:hAnsi="ATNovarese" w:hint="default"/>
      </w:rPr>
    </w:lvl>
  </w:abstractNum>
  <w:abstractNum w:abstractNumId="19" w15:restartNumberingAfterBreak="0">
    <w:nsid w:val="78256D28"/>
    <w:multiLevelType w:val="multilevel"/>
    <w:tmpl w:val="BC5A6B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FEB2FC1"/>
    <w:multiLevelType w:val="multilevel"/>
    <w:tmpl w:val="637A9C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0"/>
  </w:num>
  <w:num w:numId="3">
    <w:abstractNumId w:val="13"/>
  </w:num>
  <w:num w:numId="4">
    <w:abstractNumId w:val="17"/>
  </w:num>
  <w:num w:numId="5">
    <w:abstractNumId w:val="15"/>
  </w:num>
  <w:num w:numId="6">
    <w:abstractNumId w:val="4"/>
  </w:num>
  <w:num w:numId="7">
    <w:abstractNumId w:val="7"/>
  </w:num>
  <w:num w:numId="8">
    <w:abstractNumId w:val="18"/>
  </w:num>
  <w:num w:numId="9">
    <w:abstractNumId w:val="9"/>
  </w:num>
  <w:num w:numId="10">
    <w:abstractNumId w:val="3"/>
  </w:num>
  <w:num w:numId="11">
    <w:abstractNumId w:val="12"/>
  </w:num>
  <w:num w:numId="12">
    <w:abstractNumId w:val="2"/>
  </w:num>
  <w:num w:numId="13">
    <w:abstractNumId w:val="16"/>
  </w:num>
  <w:num w:numId="14">
    <w:abstractNumId w:val="11"/>
  </w:num>
  <w:num w:numId="15">
    <w:abstractNumId w:val="10"/>
  </w:num>
  <w:num w:numId="16">
    <w:abstractNumId w:val="5"/>
  </w:num>
  <w:num w:numId="17">
    <w:abstractNumId w:val="6"/>
  </w:num>
  <w:num w:numId="18">
    <w:abstractNumId w:val="14"/>
  </w:num>
  <w:num w:numId="19">
    <w:abstractNumId w:val="19"/>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31"/>
    <w:rsid w:val="00084C18"/>
    <w:rsid w:val="000E2A7D"/>
    <w:rsid w:val="0013711C"/>
    <w:rsid w:val="001520F9"/>
    <w:rsid w:val="0022016D"/>
    <w:rsid w:val="00262FDE"/>
    <w:rsid w:val="00364631"/>
    <w:rsid w:val="00367B8B"/>
    <w:rsid w:val="00382831"/>
    <w:rsid w:val="003B1155"/>
    <w:rsid w:val="003D020C"/>
    <w:rsid w:val="003F5222"/>
    <w:rsid w:val="004024CF"/>
    <w:rsid w:val="004718AD"/>
    <w:rsid w:val="0049433E"/>
    <w:rsid w:val="00524714"/>
    <w:rsid w:val="005348E7"/>
    <w:rsid w:val="00560497"/>
    <w:rsid w:val="005944DF"/>
    <w:rsid w:val="0059796F"/>
    <w:rsid w:val="005B1504"/>
    <w:rsid w:val="005E4F68"/>
    <w:rsid w:val="00620A20"/>
    <w:rsid w:val="00633796"/>
    <w:rsid w:val="00637D5F"/>
    <w:rsid w:val="0064059A"/>
    <w:rsid w:val="00656973"/>
    <w:rsid w:val="006839C5"/>
    <w:rsid w:val="006E6A85"/>
    <w:rsid w:val="006F30D8"/>
    <w:rsid w:val="0072468E"/>
    <w:rsid w:val="007435B7"/>
    <w:rsid w:val="007E7610"/>
    <w:rsid w:val="00835385"/>
    <w:rsid w:val="00855CDD"/>
    <w:rsid w:val="0090598E"/>
    <w:rsid w:val="0092617F"/>
    <w:rsid w:val="009D79A4"/>
    <w:rsid w:val="00A05724"/>
    <w:rsid w:val="00A72CE8"/>
    <w:rsid w:val="00AA283A"/>
    <w:rsid w:val="00AD64E1"/>
    <w:rsid w:val="00B35F6E"/>
    <w:rsid w:val="00B776D7"/>
    <w:rsid w:val="00CE3A9D"/>
    <w:rsid w:val="00D06B81"/>
    <w:rsid w:val="00D56C37"/>
    <w:rsid w:val="00D90F7C"/>
    <w:rsid w:val="00F65368"/>
    <w:rsid w:val="00F963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15E10"/>
  <w15:docId w15:val="{49FD41E0-B110-4E4C-955F-A6F9409F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1EB"/>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rsid w:val="00773C12"/>
    <w:pPr>
      <w:jc w:val="both"/>
    </w:pPr>
    <w:rPr>
      <w:rFonts w:ascii="Courier New" w:hAnsi="Courier New"/>
      <w:sz w:val="20"/>
    </w:rPr>
  </w:style>
  <w:style w:type="paragraph" w:styleId="Sidehoved">
    <w:name w:val="header"/>
    <w:basedOn w:val="Normal"/>
    <w:rsid w:val="00C021EB"/>
    <w:pPr>
      <w:tabs>
        <w:tab w:val="center" w:pos="4819"/>
        <w:tab w:val="right" w:pos="9638"/>
      </w:tabs>
    </w:pPr>
  </w:style>
  <w:style w:type="paragraph" w:styleId="Sidefod">
    <w:name w:val="footer"/>
    <w:basedOn w:val="Normal"/>
    <w:rsid w:val="00C021EB"/>
    <w:pPr>
      <w:tabs>
        <w:tab w:val="center" w:pos="4819"/>
        <w:tab w:val="right" w:pos="9638"/>
      </w:tabs>
    </w:pPr>
  </w:style>
  <w:style w:type="character" w:styleId="Sidetal">
    <w:name w:val="page number"/>
    <w:basedOn w:val="Standardskrifttypeiafsnit"/>
    <w:rsid w:val="00C021EB"/>
  </w:style>
  <w:style w:type="paragraph" w:styleId="Markeringsbobletekst">
    <w:name w:val="Balloon Text"/>
    <w:basedOn w:val="Normal"/>
    <w:semiHidden/>
    <w:rsid w:val="00F52D63"/>
    <w:rPr>
      <w:rFonts w:ascii="Tahoma" w:hAnsi="Tahoma" w:cs="Tahoma"/>
      <w:sz w:val="16"/>
      <w:szCs w:val="16"/>
    </w:rPr>
  </w:style>
  <w:style w:type="paragraph" w:styleId="Listeafsnit">
    <w:name w:val="List Paragraph"/>
    <w:basedOn w:val="Normal"/>
    <w:uiPriority w:val="34"/>
    <w:qFormat/>
    <w:rsid w:val="00A77433"/>
    <w:pPr>
      <w:ind w:left="720"/>
      <w:contextualSpacing/>
    </w:pPr>
    <w:rPr>
      <w:rFonts w:eastAsia="Calibri"/>
      <w:szCs w:val="22"/>
      <w:lang w:eastAsia="en-US"/>
    </w:rPr>
  </w:style>
  <w:style w:type="table" w:styleId="Tabel-Gitter">
    <w:name w:val="Table Grid"/>
    <w:basedOn w:val="Tabel-Normal"/>
    <w:uiPriority w:val="39"/>
    <w:rsid w:val="00A774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henvisning">
    <w:name w:val="annotation reference"/>
    <w:uiPriority w:val="99"/>
    <w:unhideWhenUsed/>
    <w:rsid w:val="00A77433"/>
    <w:rPr>
      <w:sz w:val="16"/>
      <w:szCs w:val="16"/>
    </w:rPr>
  </w:style>
  <w:style w:type="paragraph" w:styleId="Kommentartekst">
    <w:name w:val="annotation text"/>
    <w:basedOn w:val="Normal"/>
    <w:link w:val="KommentartekstTegn"/>
    <w:uiPriority w:val="99"/>
    <w:unhideWhenUsed/>
    <w:rsid w:val="00A77433"/>
    <w:rPr>
      <w:rFonts w:eastAsia="Calibri"/>
      <w:sz w:val="20"/>
      <w:lang w:eastAsia="en-US"/>
    </w:rPr>
  </w:style>
  <w:style w:type="character" w:customStyle="1" w:styleId="KommentartekstTegn">
    <w:name w:val="Kommentartekst Tegn"/>
    <w:link w:val="Kommentartekst"/>
    <w:uiPriority w:val="99"/>
    <w:rsid w:val="00A77433"/>
    <w:rPr>
      <w:rFonts w:eastAsia="Calibri" w:cs="Times New Roman"/>
      <w:lang w:eastAsia="en-US"/>
    </w:rPr>
  </w:style>
  <w:style w:type="paragraph" w:styleId="Fodnotetekst">
    <w:name w:val="footnote text"/>
    <w:aliases w:val="ARM footnote Text,Ch,Footnote New,Footnote Text Char1,Footnote Text Char11,Footnote Text Char12,Footnote Text Char2,Footnote Text Char21,Footnote Text Char3,Footnote Text Char31,Footnote Text Char4,Footnote Text Char5,Footnote Text Char6"/>
    <w:basedOn w:val="Normal"/>
    <w:link w:val="FodnotetekstTegn"/>
    <w:uiPriority w:val="99"/>
    <w:qFormat/>
    <w:rsid w:val="00E70D3B"/>
    <w:pPr>
      <w:spacing w:after="120" w:line="280" w:lineRule="atLeast"/>
      <w:ind w:left="567" w:hanging="567"/>
    </w:pPr>
    <w:rPr>
      <w:sz w:val="20"/>
      <w:szCs w:val="24"/>
    </w:rPr>
  </w:style>
  <w:style w:type="character" w:customStyle="1" w:styleId="FodnotetekstTegn">
    <w:name w:val="Fodnotetekst Tegn"/>
    <w:aliases w:val="ARM footnote Text Tegn,Ch Tegn,Footnote New Tegn,Footnote Text Char1 Tegn,Footnote Text Char11 Tegn,Footnote Text Char12 Tegn,Footnote Text Char2 Tegn,Footnote Text Char21 Tegn,Footnote Text Char3 Tegn,Footnote Text Char31 Tegn"/>
    <w:link w:val="Fodnotetekst"/>
    <w:uiPriority w:val="99"/>
    <w:rsid w:val="00E70D3B"/>
    <w:rPr>
      <w:szCs w:val="24"/>
    </w:rPr>
  </w:style>
  <w:style w:type="character" w:styleId="Fodnotehenvisning">
    <w:name w:val="footnote reference"/>
    <w:uiPriority w:val="99"/>
    <w:rsid w:val="00E70D3B"/>
    <w:rPr>
      <w:rFonts w:cs="Times New Roman"/>
      <w:vertAlign w:val="superscript"/>
    </w:rPr>
  </w:style>
  <w:style w:type="paragraph" w:styleId="Korrektur">
    <w:name w:val="Revision"/>
    <w:hidden/>
    <w:uiPriority w:val="99"/>
    <w:semiHidden/>
    <w:rsid w:val="008D077F"/>
    <w:rPr>
      <w:sz w:val="24"/>
    </w:rPr>
  </w:style>
  <w:style w:type="paragraph" w:customStyle="1" w:styleId="Default">
    <w:name w:val="Default"/>
    <w:rsid w:val="00637D5F"/>
    <w:pPr>
      <w:autoSpaceDE w:val="0"/>
      <w:autoSpaceDN w:val="0"/>
      <w:adjustRightInd w:val="0"/>
    </w:pPr>
    <w:rPr>
      <w:rFonts w:ascii="Arial" w:eastAsiaTheme="minorHAnsi" w:hAnsi="Arial" w:cs="Arial"/>
      <w:color w:val="000000"/>
      <w:sz w:val="24"/>
      <w:szCs w:val="24"/>
      <w:lang w:val="en-GB" w:eastAsia="en-US"/>
    </w:rPr>
  </w:style>
  <w:style w:type="paragraph" w:customStyle="1" w:styleId="TableTextNoHanging">
    <w:name w:val="Table Text No Hanging &lt;"/>
    <w:basedOn w:val="Normal"/>
    <w:uiPriority w:val="1"/>
    <w:rsid w:val="00637D5F"/>
    <w:pPr>
      <w:spacing w:before="110" w:after="110"/>
    </w:pPr>
    <w:rPr>
      <w:rFonts w:ascii="Arial" w:hAnsi="Arial"/>
      <w:sz w:val="18"/>
      <w:lang w:eastAsia="en-US"/>
    </w:rPr>
  </w:style>
  <w:style w:type="paragraph" w:styleId="Kommentaremne">
    <w:name w:val="annotation subject"/>
    <w:basedOn w:val="Kommentartekst"/>
    <w:next w:val="Kommentartekst"/>
    <w:link w:val="KommentaremneTegn"/>
    <w:semiHidden/>
    <w:unhideWhenUsed/>
    <w:rsid w:val="00F96338"/>
    <w:rPr>
      <w:rFonts w:eastAsia="Times New Roman"/>
      <w:b/>
      <w:bCs/>
      <w:lang w:eastAsia="da-DK"/>
    </w:rPr>
  </w:style>
  <w:style w:type="character" w:customStyle="1" w:styleId="KommentaremneTegn">
    <w:name w:val="Kommentaremne Tegn"/>
    <w:basedOn w:val="KommentartekstTegn"/>
    <w:link w:val="Kommentaremne"/>
    <w:semiHidden/>
    <w:rsid w:val="00F96338"/>
    <w:rPr>
      <w:rFonts w:eastAsia="Calibri"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586D-A02C-4608-84E2-2685B342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7043</Characters>
  <Application>Microsoft Office Word</Application>
  <DocSecurity>0</DocSecurity>
  <Lines>251</Lines>
  <Paragraphs>81</Paragraphs>
  <ScaleCrop>false</ScaleCrop>
  <HeadingPairs>
    <vt:vector size="2" baseType="variant">
      <vt:variant>
        <vt:lpstr>Titel</vt:lpstr>
      </vt:variant>
      <vt:variant>
        <vt:i4>1</vt:i4>
      </vt:variant>
    </vt:vector>
  </HeadingPairs>
  <TitlesOfParts>
    <vt:vector size="1" baseType="lpstr">
      <vt:lpstr>Ekstraordinært udbytte</vt:lpstr>
    </vt:vector>
  </TitlesOfParts>
  <Company>BDO ScanRevision</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Ekstraordinært udbytte</dc:title>
  <dc:creator>Anne-Lise K. Wøhlk</dc:creator>
  <cp:lastModifiedBy>Rebecca Harboe</cp:lastModifiedBy>
  <cp:revision>2</cp:revision>
  <cp:lastPrinted>2022-02-08T08:46:00Z</cp:lastPrinted>
  <dcterms:created xsi:type="dcterms:W3CDTF">2022-02-15T09:28:00Z</dcterms:created>
  <dcterms:modified xsi:type="dcterms:W3CDTF">2022-02-15T09:28:00Z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