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E89CA" w14:textId="77777777" w:rsidR="00C95998" w:rsidRPr="007F460F" w:rsidRDefault="00C95998" w:rsidP="007F460F">
      <w:bookmarkStart w:id="0" w:name="_GoBack"/>
      <w:bookmarkEnd w:id="0"/>
    </w:p>
    <w:tbl>
      <w:tblPr>
        <w:tblW w:w="7258" w:type="dxa"/>
        <w:tblLayout w:type="fixed"/>
        <w:tblCellMar>
          <w:left w:w="0" w:type="dxa"/>
          <w:right w:w="0" w:type="dxa"/>
        </w:tblCellMar>
        <w:tblLook w:val="01E0" w:firstRow="1" w:lastRow="1" w:firstColumn="1" w:lastColumn="1" w:noHBand="0" w:noVBand="0"/>
      </w:tblPr>
      <w:tblGrid>
        <w:gridCol w:w="7258"/>
      </w:tblGrid>
      <w:tr w:rsidR="002171DE" w:rsidRPr="007F460F" w14:paraId="4B3D5992" w14:textId="77777777" w:rsidTr="0018703F">
        <w:trPr>
          <w:trHeight w:val="1502"/>
        </w:trPr>
        <w:tc>
          <w:tcPr>
            <w:tcW w:w="7258" w:type="dxa"/>
          </w:tcPr>
          <w:p w14:paraId="5F689C34" w14:textId="77777777" w:rsidR="00293C5B" w:rsidRPr="007F460F" w:rsidRDefault="00293C5B" w:rsidP="007F460F"/>
        </w:tc>
      </w:tr>
    </w:tbl>
    <w:p w14:paraId="45A5DD16" w14:textId="4C5ECFFE" w:rsidR="0018703F" w:rsidRPr="003A530D" w:rsidRDefault="00A42883" w:rsidP="007F460F">
      <w:pPr>
        <w:rPr>
          <w:b/>
        </w:rPr>
      </w:pPr>
      <w:r w:rsidRPr="003A530D">
        <w:rPr>
          <w:b/>
        </w:rPr>
        <w:t xml:space="preserve">Retningslinjer for revisors arbejde ved afgivelse </w:t>
      </w:r>
      <w:r w:rsidR="003E4D22" w:rsidRPr="003A530D">
        <w:rPr>
          <w:b/>
        </w:rPr>
        <w:t>af</w:t>
      </w:r>
      <w:r w:rsidRPr="003A530D">
        <w:rPr>
          <w:b/>
        </w:rPr>
        <w:t xml:space="preserve"> erklæring i forbindelse med ansøgning om kompensation for tab ved aflysning af større kultur- og idrætsarrangementer</w:t>
      </w:r>
      <w:r w:rsidR="00151306" w:rsidRPr="003A530D">
        <w:rPr>
          <w:b/>
        </w:rPr>
        <w:t xml:space="preserve"> </w:t>
      </w:r>
      <w:r w:rsidRPr="003A530D">
        <w:rPr>
          <w:b/>
        </w:rPr>
        <w:t>som følge af COVID-19-afværgeforanstaltninger</w:t>
      </w:r>
    </w:p>
    <w:p w14:paraId="6C5E1FCF" w14:textId="77777777" w:rsidR="00BB6910" w:rsidRPr="007F460F" w:rsidRDefault="00BB6910" w:rsidP="007F460F"/>
    <w:p w14:paraId="74F5C1AC" w14:textId="7CC7EC0B" w:rsidR="00A42883" w:rsidRPr="00BB6910" w:rsidRDefault="00A42883" w:rsidP="007F460F">
      <w:pPr>
        <w:rPr>
          <w:b/>
        </w:rPr>
      </w:pPr>
      <w:r w:rsidRPr="00BB6910">
        <w:rPr>
          <w:b/>
        </w:rPr>
        <w:t>Indledning</w:t>
      </w:r>
    </w:p>
    <w:p w14:paraId="40EBA511" w14:textId="0E72BC12" w:rsidR="005529C6" w:rsidRPr="007F460F" w:rsidRDefault="00DA7FCE" w:rsidP="007F460F">
      <w:r w:rsidRPr="007F460F">
        <w:t>Bekendtgørelse</w:t>
      </w:r>
      <w:r w:rsidR="00BB6910">
        <w:t>r</w:t>
      </w:r>
      <w:r w:rsidRPr="007F460F">
        <w:t>n</w:t>
      </w:r>
      <w:r w:rsidR="00BB6910">
        <w:t>e</w:t>
      </w:r>
      <w:r w:rsidR="00E57B7C" w:rsidRPr="007F460F">
        <w:t xml:space="preserve"> om kompensation for tab ved aflysning af større </w:t>
      </w:r>
      <w:r w:rsidR="00651087" w:rsidRPr="007F460F">
        <w:t>kultur-og idræts</w:t>
      </w:r>
      <w:r w:rsidR="00E57B7C" w:rsidRPr="007F460F">
        <w:t>arrangementer</w:t>
      </w:r>
      <w:r w:rsidR="00BB6910">
        <w:t xml:space="preserve"> </w:t>
      </w:r>
      <w:r w:rsidR="00E57B7C" w:rsidRPr="007F460F">
        <w:t xml:space="preserve">som følge af COVID-19-afværgeforanstaltninger fastsætter betingelser for at ansøge om kompensation for tab ved aflysning eller udskydelse af arrangementer med et forventet samtidigt deltagerantal på mere end 350, eller hvor betingelserne for afvikling af sådanne arrangementer er væsentligt ændret, som følge af foranstaltninger, som har været nødvendige for at forebygge eller inddæmme udbredelse af </w:t>
      </w:r>
      <w:proofErr w:type="spellStart"/>
      <w:r w:rsidR="00E57B7C" w:rsidRPr="007F460F">
        <w:t>Coronavirussygdom</w:t>
      </w:r>
      <w:proofErr w:type="spellEnd"/>
      <w:r w:rsidR="00E57B7C" w:rsidRPr="007F460F">
        <w:t xml:space="preserve"> (COVID-19). </w:t>
      </w:r>
    </w:p>
    <w:p w14:paraId="4EBBFF78" w14:textId="77777777" w:rsidR="005529C6" w:rsidRPr="007F460F" w:rsidRDefault="005529C6" w:rsidP="007F460F"/>
    <w:p w14:paraId="7FC42A20" w14:textId="77777777" w:rsidR="007F460F" w:rsidRPr="007F460F" w:rsidRDefault="007F460F" w:rsidP="007F460F"/>
    <w:p w14:paraId="32B0B4EA" w14:textId="570D14EC" w:rsidR="00E57B7C" w:rsidRPr="007F460F" w:rsidRDefault="007F460F" w:rsidP="007F460F">
      <w:r w:rsidRPr="007F460F">
        <w:t xml:space="preserve">Arbejdshandlinger udføres i henhold til </w:t>
      </w:r>
      <w:r w:rsidR="00BB6910" w:rsidRPr="009A163E">
        <w:t xml:space="preserve">bekendtgørelse nr. </w:t>
      </w:r>
      <w:r w:rsidR="00BB6910">
        <w:t>51 af 16. januar</w:t>
      </w:r>
      <w:r w:rsidR="00217AA8">
        <w:t xml:space="preserve"> 2021</w:t>
      </w:r>
      <w:r w:rsidR="00BB6910" w:rsidRPr="009A163E">
        <w:t xml:space="preserve"> »om kompensation for tab ved aflysning af større </w:t>
      </w:r>
      <w:r w:rsidR="00BB6910">
        <w:t>kultur- og idræts</w:t>
      </w:r>
      <w:r w:rsidR="00BB6910" w:rsidRPr="009A163E">
        <w:t>arrangementer fra september 2020 til og med april 2021 som følge af COVID-19-afværgeforanstaltninger« med senere ændringer [og/eller] bekendtgørelse nr.</w:t>
      </w:r>
      <w:r w:rsidR="00BB6910">
        <w:t xml:space="preserve"> 1518 af 29</w:t>
      </w:r>
      <w:r w:rsidR="00BB6910" w:rsidRPr="009A163E">
        <w:t xml:space="preserve">. </w:t>
      </w:r>
      <w:r w:rsidR="00BB6910">
        <w:t>juni</w:t>
      </w:r>
      <w:r w:rsidR="00BB6910" w:rsidRPr="009A163E">
        <w:t xml:space="preserve"> 2021 »om kompensation for tab ved aflysning af større </w:t>
      </w:r>
      <w:r w:rsidR="00BB6910">
        <w:t>kultur- og idræts</w:t>
      </w:r>
      <w:r w:rsidR="00BB6910" w:rsidRPr="009A163E">
        <w:t xml:space="preserve">arrangementer fra maj 2021 til og med august 2021 som følge af </w:t>
      </w:r>
      <w:r w:rsidR="00BB6910">
        <w:t>COVID</w:t>
      </w:r>
      <w:r w:rsidR="00BB6910" w:rsidRPr="009A163E">
        <w:t xml:space="preserve">-19-afværgeforanstaltninger« med senere ændringer (herefter Bek. </w:t>
      </w:r>
      <w:r w:rsidR="00BB6910">
        <w:t>51</w:t>
      </w:r>
      <w:r w:rsidR="00BB6910" w:rsidRPr="009A163E">
        <w:t xml:space="preserve"> og Bek. </w:t>
      </w:r>
      <w:r w:rsidR="00BB6910">
        <w:t>1518</w:t>
      </w:r>
      <w:r w:rsidR="00BB6910" w:rsidRPr="009A163E">
        <w:t>) og den tilhørende ansøgningsvejledning om ”kompensationsordningen for arrangører”.</w:t>
      </w:r>
    </w:p>
    <w:p w14:paraId="4115FE2E" w14:textId="77777777" w:rsidR="007F460F" w:rsidRPr="007F460F" w:rsidRDefault="007F460F" w:rsidP="007F460F"/>
    <w:p w14:paraId="196FBD2C" w14:textId="77777777" w:rsidR="00A42883" w:rsidRPr="007F460F" w:rsidRDefault="00A42883" w:rsidP="007F460F"/>
    <w:p w14:paraId="1B9EA019" w14:textId="1FAE79AA" w:rsidR="007F460F" w:rsidRPr="00217AA8" w:rsidRDefault="00A42883" w:rsidP="007F460F">
      <w:pPr>
        <w:rPr>
          <w:b/>
        </w:rPr>
      </w:pPr>
      <w:r w:rsidRPr="00BB6910">
        <w:rPr>
          <w:b/>
        </w:rPr>
        <w:t xml:space="preserve">Retningslinjer for revisors arbejde </w:t>
      </w:r>
    </w:p>
    <w:p w14:paraId="2F70A5BE" w14:textId="329B3F15" w:rsidR="007F460F" w:rsidRPr="007F460F" w:rsidRDefault="007F460F" w:rsidP="007F460F">
      <w:r w:rsidRPr="007F460F">
        <w:t xml:space="preserve">Når en virksomhed ansøger om kompensation for tab, der overstiger 500.000 kr., er der efter Bek. </w:t>
      </w:r>
      <w:r w:rsidR="007768E4">
        <w:t>51</w:t>
      </w:r>
      <w:r w:rsidRPr="007F460F">
        <w:t xml:space="preserve"> § 9 stk. 1 og Bek. </w:t>
      </w:r>
      <w:r w:rsidR="007768E4">
        <w:t>1518</w:t>
      </w:r>
      <w:r w:rsidRPr="007F460F">
        <w:t xml:space="preserve">, § 12, stk. 1, krav om, at ansøgningen ledsages af en erklæring afgivet af en uafhængig godkendt revisor. Dette gælder også, såfremt flere ansøgninger fra samme arrangør tilsammen overstiger 500.000 kr. Det fremgår af videre af Bek. </w:t>
      </w:r>
      <w:r w:rsidR="00217AA8">
        <w:t>51</w:t>
      </w:r>
      <w:r w:rsidRPr="007F460F">
        <w:t xml:space="preserve"> § 9 stk. 1 og Bek. </w:t>
      </w:r>
      <w:r w:rsidR="00217AA8">
        <w:t>1518</w:t>
      </w:r>
      <w:r w:rsidRPr="007F460F">
        <w:t xml:space="preserve">, § 12, stk., at </w:t>
      </w:r>
      <w:r w:rsidR="00217AA8">
        <w:t>Slots- og Kulturstyrelsen</w:t>
      </w:r>
      <w:r w:rsidRPr="007F460F">
        <w:t xml:space="preserve"> fastsætter nærmere retningslinjer for revisors arbejde. </w:t>
      </w:r>
    </w:p>
    <w:p w14:paraId="0F932884" w14:textId="4A702C90" w:rsidR="007F460F" w:rsidRPr="007F460F" w:rsidRDefault="00217AA8" w:rsidP="007F460F">
      <w:r>
        <w:t>Slots- og Kulturstyrelsen</w:t>
      </w:r>
      <w:r w:rsidR="007F460F" w:rsidRPr="007F460F">
        <w:t xml:space="preserve"> har </w:t>
      </w:r>
      <w:r w:rsidR="007F460F">
        <w:t>udar</w:t>
      </w:r>
      <w:r w:rsidR="007F460F" w:rsidRPr="007F460F">
        <w:t>bejdet en standarderklæring om a</w:t>
      </w:r>
      <w:r>
        <w:t xml:space="preserve">ftalte arbejdshandlinger, </w:t>
      </w:r>
      <w:r w:rsidR="007F460F" w:rsidRPr="007F460F">
        <w:t xml:space="preserve">som skal anvendes. </w:t>
      </w:r>
    </w:p>
    <w:p w14:paraId="1B86162A" w14:textId="75F01344" w:rsidR="007F460F" w:rsidRPr="007F460F" w:rsidRDefault="007F460F" w:rsidP="007F460F">
      <w:r w:rsidRPr="007F460F">
        <w:t xml:space="preserve">Standarderklæringen er tilgængelig på </w:t>
      </w:r>
      <w:r w:rsidR="00217AA8">
        <w:t>slks</w:t>
      </w:r>
      <w:r w:rsidRPr="007F460F">
        <w:t xml:space="preserve">.dk. </w:t>
      </w:r>
    </w:p>
    <w:p w14:paraId="020D044E" w14:textId="5F38BAA2" w:rsidR="007F460F" w:rsidRPr="00295BF7" w:rsidRDefault="007F460F" w:rsidP="007F460F">
      <w:r w:rsidRPr="00295BF7">
        <w:rPr>
          <w:color w:val="000000" w:themeColor="text1"/>
        </w:rPr>
        <w:t>Revisor skal i forbindelse med erklæringsafgivelsen overholde regler om revisors uafhængighed, jf. revisorlovens § 24. 2/5</w:t>
      </w:r>
      <w:r w:rsidR="00295BF7">
        <w:t xml:space="preserve">. </w:t>
      </w:r>
      <w:r w:rsidRPr="00295BF7">
        <w:t xml:space="preserve"> </w:t>
      </w:r>
    </w:p>
    <w:p w14:paraId="486ADCE8" w14:textId="77777777" w:rsidR="007F460F" w:rsidRPr="007F460F" w:rsidRDefault="007F460F" w:rsidP="007F460F"/>
    <w:p w14:paraId="46A98F71" w14:textId="45F89C34" w:rsidR="007F460F" w:rsidRPr="007F460F" w:rsidRDefault="007F460F" w:rsidP="007F460F">
      <w:r w:rsidRPr="007F460F">
        <w:t>Målet med en opgave om aftalte arbejdshandlinge</w:t>
      </w:r>
      <w:r>
        <w:t>r er, at revisor udfører revisi</w:t>
      </w:r>
      <w:r w:rsidRPr="007F460F">
        <w:t>onslignende arbejdshandlinger, som angivet i standarderklæringen, og erklærer sig om de faktiske resultater. Revisor afgiver al</w:t>
      </w:r>
      <w:r>
        <w:t>ene erklæring om de faktiske re</w:t>
      </w:r>
      <w:r w:rsidRPr="007F460F">
        <w:t>sultater vedrørende de aftalte arbejdshandlinger,</w:t>
      </w:r>
      <w:r>
        <w:t xml:space="preserve"> og udtrykker ingen grad af sik</w:t>
      </w:r>
      <w:r w:rsidRPr="007F460F">
        <w:t xml:space="preserve">kerhed. </w:t>
      </w:r>
    </w:p>
    <w:p w14:paraId="306D998B" w14:textId="007CD154" w:rsidR="00CF523C" w:rsidRDefault="007F460F" w:rsidP="007F460F">
      <w:r w:rsidRPr="007F460F">
        <w:t xml:space="preserve">Revisor skal udføre følgende arbejdshandlinger for at forsyne </w:t>
      </w:r>
      <w:r>
        <w:t>Slots- og Kulturstyrelsen</w:t>
      </w:r>
      <w:r w:rsidRPr="007F460F">
        <w:t xml:space="preserve"> med oplysninger til brug for ydelse af kompensation, der overstiger 500.000 kr.:</w:t>
      </w:r>
    </w:p>
    <w:p w14:paraId="06E860DE" w14:textId="77777777" w:rsidR="007F460F" w:rsidRPr="007F460F" w:rsidRDefault="007F460F" w:rsidP="007F460F"/>
    <w:tbl>
      <w:tblPr>
        <w:tblStyle w:val="Tabel-Gitter"/>
        <w:tblW w:w="0" w:type="auto"/>
        <w:tblLook w:val="04A0" w:firstRow="1" w:lastRow="0" w:firstColumn="1" w:lastColumn="0" w:noHBand="0" w:noVBand="1"/>
      </w:tblPr>
      <w:tblGrid>
        <w:gridCol w:w="439"/>
        <w:gridCol w:w="906"/>
        <w:gridCol w:w="5738"/>
      </w:tblGrid>
      <w:tr w:rsidR="00CF523C" w:rsidRPr="007F460F" w14:paraId="607F3E05" w14:textId="77777777" w:rsidTr="00CF523C">
        <w:tc>
          <w:tcPr>
            <w:tcW w:w="439" w:type="dxa"/>
          </w:tcPr>
          <w:p w14:paraId="18C67A2B" w14:textId="77777777" w:rsidR="00CF523C" w:rsidRPr="007F460F" w:rsidRDefault="00CF523C" w:rsidP="007F460F"/>
        </w:tc>
        <w:tc>
          <w:tcPr>
            <w:tcW w:w="906" w:type="dxa"/>
          </w:tcPr>
          <w:p w14:paraId="1149857C" w14:textId="77777777" w:rsidR="00CF523C" w:rsidRPr="007F460F" w:rsidRDefault="00CF523C" w:rsidP="007F460F"/>
        </w:tc>
        <w:tc>
          <w:tcPr>
            <w:tcW w:w="5738" w:type="dxa"/>
          </w:tcPr>
          <w:p w14:paraId="4C92B2EC" w14:textId="77777777" w:rsidR="00CF523C" w:rsidRPr="007F460F" w:rsidRDefault="00CF523C" w:rsidP="007F460F"/>
          <w:p w14:paraId="32E6EF83" w14:textId="77777777" w:rsidR="00CF523C" w:rsidRPr="007F460F" w:rsidRDefault="00CF523C" w:rsidP="007F460F">
            <w:pPr>
              <w:rPr>
                <w:b/>
              </w:rPr>
            </w:pPr>
            <w:r w:rsidRPr="007F460F">
              <w:rPr>
                <w:b/>
              </w:rPr>
              <w:t xml:space="preserve">Handling </w:t>
            </w:r>
          </w:p>
        </w:tc>
      </w:tr>
      <w:tr w:rsidR="00217AA8" w:rsidRPr="007F460F" w14:paraId="49F95AB1" w14:textId="77777777" w:rsidTr="00CF523C">
        <w:tc>
          <w:tcPr>
            <w:tcW w:w="439" w:type="dxa"/>
          </w:tcPr>
          <w:p w14:paraId="0C7B1FF5" w14:textId="77777777" w:rsidR="00217AA8" w:rsidRPr="007F460F" w:rsidRDefault="00217AA8" w:rsidP="00217AA8">
            <w:r w:rsidRPr="007F460F">
              <w:t>1</w:t>
            </w:r>
          </w:p>
        </w:tc>
        <w:tc>
          <w:tcPr>
            <w:tcW w:w="906" w:type="dxa"/>
          </w:tcPr>
          <w:p w14:paraId="050A3D55" w14:textId="77777777" w:rsidR="00217AA8" w:rsidRPr="00864725" w:rsidRDefault="00217AA8" w:rsidP="00217AA8">
            <w:r w:rsidRPr="00864725">
              <w:t>Bek. 51</w:t>
            </w:r>
            <w:r w:rsidRPr="00864725">
              <w:br/>
              <w:t>§ 8, stk. 1, nr. 1</w:t>
            </w:r>
          </w:p>
          <w:p w14:paraId="74DF9B60" w14:textId="77777777" w:rsidR="00217AA8" w:rsidRPr="00864725" w:rsidRDefault="00217AA8" w:rsidP="00217AA8"/>
          <w:p w14:paraId="4158A63D" w14:textId="77777777" w:rsidR="00217AA8" w:rsidRPr="00864725" w:rsidRDefault="00217AA8" w:rsidP="00217AA8">
            <w:r w:rsidRPr="00864725">
              <w:t>og/eller</w:t>
            </w:r>
          </w:p>
          <w:p w14:paraId="00EE4F73" w14:textId="77777777" w:rsidR="00217AA8" w:rsidRPr="00864725" w:rsidRDefault="00217AA8" w:rsidP="00217AA8"/>
          <w:p w14:paraId="5C2E0F92" w14:textId="516AA7B9" w:rsidR="00217AA8" w:rsidRPr="007F460F" w:rsidRDefault="00217AA8" w:rsidP="00217AA8">
            <w:r w:rsidRPr="00864725">
              <w:t>Bek. 1518     § 11, stk. 1, nr. 1</w:t>
            </w:r>
          </w:p>
        </w:tc>
        <w:tc>
          <w:tcPr>
            <w:tcW w:w="5738" w:type="dxa"/>
          </w:tcPr>
          <w:p w14:paraId="27D48896" w14:textId="196DC254" w:rsidR="00217AA8" w:rsidRDefault="00217AA8" w:rsidP="00217AA8">
            <w:r w:rsidRPr="00864725">
              <w:t>Vi har påset, om arrangement(et/</w:t>
            </w:r>
            <w:proofErr w:type="spellStart"/>
            <w:r w:rsidRPr="00864725">
              <w:t>erne</w:t>
            </w:r>
            <w:proofErr w:type="spellEnd"/>
            <w:r w:rsidRPr="00864725">
              <w:t>), der søges kompensation til, var planlagt til afholdelse i perioden:</w:t>
            </w:r>
          </w:p>
          <w:p w14:paraId="22C4CE09" w14:textId="77777777" w:rsidR="005F32CB" w:rsidRPr="00864725" w:rsidRDefault="005F32CB" w:rsidP="00217AA8"/>
          <w:p w14:paraId="1F88990B" w14:textId="77777777" w:rsidR="00217AA8" w:rsidRPr="00864725" w:rsidRDefault="00217AA8" w:rsidP="00217AA8">
            <w:pPr>
              <w:pStyle w:val="Listeafsnit"/>
              <w:numPr>
                <w:ilvl w:val="0"/>
                <w:numId w:val="40"/>
              </w:numPr>
              <w:spacing w:after="160" w:line="259" w:lineRule="auto"/>
            </w:pPr>
            <w:r w:rsidRPr="00864725">
              <w:t>fra 1. september 2020 til og med 30. april 2021, og/eller</w:t>
            </w:r>
          </w:p>
          <w:p w14:paraId="5663F776" w14:textId="77777777" w:rsidR="00217AA8" w:rsidRPr="00864725" w:rsidRDefault="00217AA8" w:rsidP="00217AA8">
            <w:pPr>
              <w:pStyle w:val="Listeafsnit"/>
              <w:numPr>
                <w:ilvl w:val="0"/>
                <w:numId w:val="40"/>
              </w:numPr>
              <w:spacing w:after="160" w:line="259" w:lineRule="auto"/>
            </w:pPr>
            <w:r w:rsidRPr="00864725">
              <w:t xml:space="preserve">fra 1. maj 2021 til og med 31. august 2021. </w:t>
            </w:r>
            <w:r w:rsidRPr="00864725">
              <w:br/>
            </w:r>
          </w:p>
          <w:p w14:paraId="28511758" w14:textId="54195A1C" w:rsidR="00217AA8" w:rsidRPr="007F460F" w:rsidRDefault="00217AA8" w:rsidP="00217AA8">
            <w:r w:rsidRPr="00864725">
              <w:t xml:space="preserve">Ovenstående er påset </w:t>
            </w:r>
            <w:r w:rsidRPr="00864725" w:rsidDel="00686067">
              <w:t>ved</w:t>
            </w:r>
            <w:r w:rsidRPr="00864725">
              <w:t xml:space="preserve"> at sammenholde oplysningerne i ansøgningen med oplysninger på arrangørens hjemmeside; </w:t>
            </w:r>
            <w:bookmarkStart w:id="1" w:name="_Hlk77588129"/>
            <w:r w:rsidRPr="00864725">
              <w:t xml:space="preserve">og </w:t>
            </w:r>
            <w:bookmarkStart w:id="2" w:name="_Hlk77588155"/>
            <w:r w:rsidRPr="00864725">
              <w:t xml:space="preserve">eventuelle skrivelser fra </w:t>
            </w:r>
            <w:bookmarkEnd w:id="1"/>
            <w:r w:rsidRPr="00864725">
              <w:t xml:space="preserve">arrangøren til deltagere, som fremlagt af arrangøren. </w:t>
            </w:r>
            <w:bookmarkEnd w:id="2"/>
          </w:p>
        </w:tc>
      </w:tr>
      <w:tr w:rsidR="00217AA8" w:rsidRPr="007F460F" w14:paraId="796CCFD5" w14:textId="77777777" w:rsidTr="00CF523C">
        <w:tc>
          <w:tcPr>
            <w:tcW w:w="439" w:type="dxa"/>
          </w:tcPr>
          <w:p w14:paraId="63692E42" w14:textId="6DDAC726" w:rsidR="00217AA8" w:rsidRPr="007F460F" w:rsidRDefault="00217AA8" w:rsidP="00217AA8">
            <w:r w:rsidRPr="007F460F">
              <w:t>2</w:t>
            </w:r>
          </w:p>
        </w:tc>
        <w:tc>
          <w:tcPr>
            <w:tcW w:w="906" w:type="dxa"/>
          </w:tcPr>
          <w:p w14:paraId="0F062968" w14:textId="77777777" w:rsidR="00217AA8" w:rsidRPr="00864725" w:rsidRDefault="00217AA8" w:rsidP="00217AA8">
            <w:r w:rsidRPr="00864725">
              <w:t>Bek. 51 § 1, stk. 2, § 2 og § 3</w:t>
            </w:r>
          </w:p>
          <w:p w14:paraId="7A6F28EF" w14:textId="77777777" w:rsidR="00217AA8" w:rsidRPr="00864725" w:rsidRDefault="00217AA8" w:rsidP="00217AA8"/>
          <w:p w14:paraId="158254D5" w14:textId="77777777" w:rsidR="00217AA8" w:rsidRPr="00864725" w:rsidRDefault="00217AA8" w:rsidP="00217AA8"/>
          <w:p w14:paraId="43FD3A88" w14:textId="77777777" w:rsidR="00217AA8" w:rsidRPr="00864725" w:rsidRDefault="00217AA8" w:rsidP="00217AA8">
            <w:r w:rsidRPr="00864725">
              <w:t xml:space="preserve">Bek. 1518 § 1, stk. 2, § 2 og § 3     </w:t>
            </w:r>
          </w:p>
          <w:p w14:paraId="5520983B" w14:textId="0D12384A" w:rsidR="00217AA8" w:rsidRPr="007F460F" w:rsidRDefault="00217AA8" w:rsidP="00217AA8"/>
        </w:tc>
        <w:tc>
          <w:tcPr>
            <w:tcW w:w="5738" w:type="dxa"/>
          </w:tcPr>
          <w:p w14:paraId="77E19C9F" w14:textId="77777777" w:rsidR="00217AA8" w:rsidRDefault="00217AA8" w:rsidP="00217AA8">
            <w:r w:rsidRPr="00864725">
              <w:t xml:space="preserve">Vi har påset, om statslige, regionale eller kommunale tilskud til drift udgør halvdelen eller mere og forventes vedvarende at dække halvdelen eller mere af arrangørens ordinære driftsudgifter. </w:t>
            </w:r>
          </w:p>
          <w:p w14:paraId="2A1118BA" w14:textId="77777777" w:rsidR="00217AA8" w:rsidRDefault="00217AA8" w:rsidP="00217AA8"/>
          <w:p w14:paraId="228F9494" w14:textId="61162833" w:rsidR="00217AA8" w:rsidRPr="00864725" w:rsidRDefault="00217AA8" w:rsidP="00217AA8">
            <w:r w:rsidRPr="00864725">
              <w:t>Dette fx ved at se på arrangørens senest afsluttede årsregnskab. Vi har endvidere påset, om arrangøren er et organ inden for den offentlige forvaltning jf. § 4 nr. 6, TV2 eller arrangør af landsindsamlinger.</w:t>
            </w:r>
          </w:p>
          <w:p w14:paraId="5E7CEBBE" w14:textId="72B4F107" w:rsidR="00217AA8" w:rsidRPr="007F460F" w:rsidRDefault="00217AA8" w:rsidP="00217AA8"/>
        </w:tc>
      </w:tr>
      <w:tr w:rsidR="00217AA8" w:rsidRPr="007F460F" w14:paraId="35A5211F" w14:textId="77777777" w:rsidTr="00CF523C">
        <w:tc>
          <w:tcPr>
            <w:tcW w:w="439" w:type="dxa"/>
          </w:tcPr>
          <w:p w14:paraId="286CD545" w14:textId="61AA6FC8" w:rsidR="00217AA8" w:rsidRPr="007F460F" w:rsidRDefault="00693EC9" w:rsidP="00217AA8">
            <w:r>
              <w:t>3</w:t>
            </w:r>
          </w:p>
        </w:tc>
        <w:tc>
          <w:tcPr>
            <w:tcW w:w="906" w:type="dxa"/>
          </w:tcPr>
          <w:p w14:paraId="5E0D2717" w14:textId="77777777" w:rsidR="00693EC9" w:rsidRPr="00864725" w:rsidRDefault="00693EC9" w:rsidP="00693EC9">
            <w:r w:rsidRPr="00864725">
              <w:t>Bek. 51</w:t>
            </w:r>
            <w:r w:rsidRPr="00864725">
              <w:br/>
              <w:t>§ 5, stk. 2 og stk. 6</w:t>
            </w:r>
            <w:r w:rsidRPr="00864725">
              <w:br/>
            </w:r>
          </w:p>
          <w:p w14:paraId="39A19910" w14:textId="77777777" w:rsidR="00693EC9" w:rsidRPr="00864725" w:rsidRDefault="00693EC9" w:rsidP="00693EC9">
            <w:r w:rsidRPr="00864725">
              <w:t xml:space="preserve">og/eller </w:t>
            </w:r>
          </w:p>
          <w:p w14:paraId="0779D062" w14:textId="77777777" w:rsidR="00693EC9" w:rsidRPr="00864725" w:rsidRDefault="00693EC9" w:rsidP="00693EC9"/>
          <w:p w14:paraId="480AB168" w14:textId="673C03B6" w:rsidR="00217AA8" w:rsidRPr="007F460F" w:rsidRDefault="00693EC9" w:rsidP="00693EC9">
            <w:r w:rsidRPr="00864725">
              <w:t>Bek. 1518</w:t>
            </w:r>
            <w:r w:rsidRPr="00864725">
              <w:br/>
              <w:t xml:space="preserve">§ 6, stk. 2 og stk. </w:t>
            </w:r>
            <w:r w:rsidRPr="00864725">
              <w:lastRenderedPageBreak/>
              <w:t>6</w:t>
            </w:r>
            <w:r w:rsidRPr="00864725">
              <w:br/>
            </w:r>
          </w:p>
        </w:tc>
        <w:tc>
          <w:tcPr>
            <w:tcW w:w="5738" w:type="dxa"/>
          </w:tcPr>
          <w:p w14:paraId="08B27B3C" w14:textId="77777777" w:rsidR="00217AA8" w:rsidRPr="007F460F" w:rsidRDefault="00217AA8" w:rsidP="00217AA8">
            <w:bookmarkStart w:id="3" w:name="_Hlk57615284"/>
            <w:r w:rsidRPr="007F460F">
              <w:lastRenderedPageBreak/>
              <w:t xml:space="preserve">Vi har indhentet arrangørens opgørelse over direkte og indirekte indtægter og påset, om arrangøren har medtaget alle indtægter knyttet til arrangementet, som arrangøren fortsat har oppebåret trods arrangementets aflysning, ændring eller udskydelse. Herunder at der fx er medtaget tilsagn om tilskud; forudbetalinger af billetter; </w:t>
            </w:r>
            <w:proofErr w:type="spellStart"/>
            <w:r w:rsidRPr="007F460F">
              <w:t>standleje</w:t>
            </w:r>
            <w:proofErr w:type="spellEnd"/>
            <w:r w:rsidRPr="007F460F">
              <w:t xml:space="preserve"> indbetalt til arrangøren eller tredje part; kompensation fra andre ordninger; sponsorater; og en forholdsmæssig andel af indirekte indtægter, som er knyttet til arrangementet.</w:t>
            </w:r>
          </w:p>
          <w:p w14:paraId="422E63CB" w14:textId="77777777" w:rsidR="00217AA8" w:rsidRPr="007F460F" w:rsidRDefault="00217AA8" w:rsidP="00217AA8"/>
          <w:p w14:paraId="7928EE0F" w14:textId="77777777" w:rsidR="00E170A6" w:rsidRPr="00864725" w:rsidRDefault="00E170A6" w:rsidP="00E170A6">
            <w:r w:rsidRPr="00864725">
              <w:t>Vi har desuden påset, om arrangøren har tilbagebetalt eller frasagt sig indtægter, der direkte eller indirekte kunne have finansieret tabet foranlediget af aflysningen, udskydelsen eller ændringen af arrangement(et/</w:t>
            </w:r>
            <w:proofErr w:type="spellStart"/>
            <w:r w:rsidRPr="00864725">
              <w:t>erne</w:t>
            </w:r>
            <w:proofErr w:type="spellEnd"/>
            <w:r w:rsidRPr="00864725">
              <w:t xml:space="preserve">). </w:t>
            </w:r>
          </w:p>
          <w:p w14:paraId="42F11450" w14:textId="3241AF49" w:rsidR="00217AA8" w:rsidRPr="007F460F" w:rsidRDefault="00E170A6" w:rsidP="00E170A6">
            <w:bookmarkStart w:id="4" w:name="_Hlk77595974"/>
            <w:r w:rsidRPr="00864725">
              <w:lastRenderedPageBreak/>
              <w:t>Ovenstående er påset ved at forespørge arrangøren herom og sammenholde arrangørens svar med arrangement(ets/</w:t>
            </w:r>
            <w:proofErr w:type="spellStart"/>
            <w:r w:rsidRPr="00864725">
              <w:t>ernes</w:t>
            </w:r>
            <w:proofErr w:type="spellEnd"/>
            <w:r w:rsidRPr="00864725">
              <w:t>) ledelsesgodkendte budgetter udarbejdet inden den 6. marts 2020; eller eventuelt andet dokumentationsmateriale efter skriftlig instruktion fra Slots- og Kulturstyrelsen.</w:t>
            </w:r>
            <w:bookmarkEnd w:id="3"/>
            <w:bookmarkEnd w:id="4"/>
          </w:p>
        </w:tc>
      </w:tr>
      <w:tr w:rsidR="009E5EF4" w:rsidRPr="007F460F" w14:paraId="04916572" w14:textId="77777777" w:rsidTr="00CF523C">
        <w:tc>
          <w:tcPr>
            <w:tcW w:w="439" w:type="dxa"/>
          </w:tcPr>
          <w:p w14:paraId="1AF476DC" w14:textId="7F328019" w:rsidR="009E5EF4" w:rsidRPr="007F460F" w:rsidRDefault="004C29ED" w:rsidP="009E5EF4">
            <w:r>
              <w:lastRenderedPageBreak/>
              <w:t>4</w:t>
            </w:r>
          </w:p>
        </w:tc>
        <w:tc>
          <w:tcPr>
            <w:tcW w:w="906" w:type="dxa"/>
          </w:tcPr>
          <w:p w14:paraId="6C0EBD63" w14:textId="77777777" w:rsidR="009E5EF4" w:rsidRPr="00864725" w:rsidRDefault="009E5EF4" w:rsidP="009E5EF4">
            <w:r w:rsidRPr="00864725">
              <w:t>Bek. 51</w:t>
            </w:r>
            <w:r w:rsidRPr="00864725">
              <w:br/>
              <w:t xml:space="preserve">§ 6, stk. 2 </w:t>
            </w:r>
            <w:r w:rsidRPr="00864725">
              <w:br/>
            </w:r>
          </w:p>
          <w:p w14:paraId="0C847667" w14:textId="77777777" w:rsidR="009E5EF4" w:rsidRPr="00864725" w:rsidRDefault="009E5EF4" w:rsidP="009E5EF4">
            <w:r w:rsidRPr="00864725">
              <w:t xml:space="preserve">og/eller </w:t>
            </w:r>
          </w:p>
          <w:p w14:paraId="50BF1593" w14:textId="77777777" w:rsidR="009E5EF4" w:rsidRPr="00864725" w:rsidRDefault="009E5EF4" w:rsidP="009E5EF4"/>
          <w:p w14:paraId="2F808C2C" w14:textId="4DAB7F2B" w:rsidR="009E5EF4" w:rsidRPr="007F460F" w:rsidRDefault="009E5EF4" w:rsidP="009E5EF4">
            <w:r w:rsidRPr="00864725">
              <w:t>Bek. 1518</w:t>
            </w:r>
            <w:r w:rsidRPr="00864725">
              <w:br/>
              <w:t>§ 9, stk. 2</w:t>
            </w:r>
          </w:p>
        </w:tc>
        <w:tc>
          <w:tcPr>
            <w:tcW w:w="5738" w:type="dxa"/>
          </w:tcPr>
          <w:p w14:paraId="6A65A4EA" w14:textId="77777777" w:rsidR="009E5EF4" w:rsidRPr="00864725" w:rsidRDefault="009E5EF4" w:rsidP="009E5EF4">
            <w:r w:rsidRPr="00864725">
              <w:t>Vi har påset, om arrangøren:</w:t>
            </w:r>
          </w:p>
          <w:p w14:paraId="5874A4D6" w14:textId="77777777" w:rsidR="009E5EF4" w:rsidRPr="00864725" w:rsidRDefault="009E5EF4" w:rsidP="009E5EF4">
            <w:pPr>
              <w:pStyle w:val="Listeafsnit"/>
              <w:numPr>
                <w:ilvl w:val="0"/>
                <w:numId w:val="41"/>
              </w:numPr>
              <w:spacing w:after="160" w:line="259" w:lineRule="auto"/>
            </w:pPr>
            <w:r w:rsidRPr="00864725">
              <w:t>har ændret regnskabspraksis i forhold til tidligere år</w:t>
            </w:r>
          </w:p>
          <w:p w14:paraId="0DE47AF0" w14:textId="77777777" w:rsidR="009E5EF4" w:rsidRPr="00864725" w:rsidRDefault="009E5EF4" w:rsidP="009E5EF4">
            <w:pPr>
              <w:pStyle w:val="Listeafsnit"/>
              <w:numPr>
                <w:ilvl w:val="0"/>
                <w:numId w:val="41"/>
              </w:numPr>
              <w:spacing w:after="160" w:line="259" w:lineRule="auto"/>
            </w:pPr>
            <w:r w:rsidRPr="00864725">
              <w:t>har ændret periodiseringsprincipper i forhold til seneste år</w:t>
            </w:r>
          </w:p>
          <w:p w14:paraId="114D10D2" w14:textId="77777777" w:rsidR="009E5EF4" w:rsidRPr="00864725" w:rsidRDefault="009E5EF4" w:rsidP="009E5EF4">
            <w:pPr>
              <w:pStyle w:val="Listeafsnit"/>
              <w:numPr>
                <w:ilvl w:val="0"/>
                <w:numId w:val="41"/>
              </w:numPr>
              <w:spacing w:after="160" w:line="259" w:lineRule="auto"/>
            </w:pPr>
            <w:r w:rsidRPr="00864725">
              <w:t>har tilbageført indtægter eller indregnet omkostninger, der ikke vedrører arrangement(et/</w:t>
            </w:r>
            <w:proofErr w:type="spellStart"/>
            <w:r w:rsidRPr="00864725">
              <w:t>erne</w:t>
            </w:r>
            <w:proofErr w:type="spellEnd"/>
            <w:r w:rsidRPr="00864725">
              <w:t xml:space="preserve">) eller regnskabsåret. </w:t>
            </w:r>
          </w:p>
          <w:p w14:paraId="548B14A4" w14:textId="77777777" w:rsidR="009E5EF4" w:rsidRPr="00864725" w:rsidRDefault="009E5EF4" w:rsidP="009E5EF4"/>
          <w:p w14:paraId="3021323F" w14:textId="76A3B4F0" w:rsidR="009E5EF4" w:rsidRPr="007F460F" w:rsidRDefault="009E5EF4" w:rsidP="009E5EF4">
            <w:r w:rsidRPr="00864725">
              <w:t>Ovenstående er påset ved at forespørge arrangøren herom og sammenholde arrangørens svar med seneste årsregnskaber regnskabsmateriale fra seneste samt indeværende regnskabsår.</w:t>
            </w:r>
          </w:p>
        </w:tc>
      </w:tr>
      <w:tr w:rsidR="009E5EF4" w:rsidRPr="007F460F" w14:paraId="7D1FD145" w14:textId="77777777" w:rsidTr="00CF523C">
        <w:tc>
          <w:tcPr>
            <w:tcW w:w="439" w:type="dxa"/>
          </w:tcPr>
          <w:p w14:paraId="58ED6FA0" w14:textId="508C2041" w:rsidR="009E5EF4" w:rsidRPr="007F460F" w:rsidRDefault="004C29ED" w:rsidP="009E5EF4">
            <w:r>
              <w:t>5</w:t>
            </w:r>
          </w:p>
        </w:tc>
        <w:tc>
          <w:tcPr>
            <w:tcW w:w="906" w:type="dxa"/>
          </w:tcPr>
          <w:p w14:paraId="2407003C" w14:textId="381E6F63" w:rsidR="009E5EF4" w:rsidRPr="007F460F" w:rsidRDefault="009E5EF4" w:rsidP="009E5EF4">
            <w:r w:rsidRPr="007F460F">
              <w:t>Bek.</w:t>
            </w:r>
          </w:p>
          <w:p w14:paraId="27E02338" w14:textId="3BA0BCBD" w:rsidR="009E5EF4" w:rsidRPr="007F460F" w:rsidRDefault="009E5EF4" w:rsidP="009E5EF4">
            <w:r w:rsidRPr="007F460F">
              <w:t>§ 8, stk. 1, nr. 4</w:t>
            </w:r>
          </w:p>
        </w:tc>
        <w:tc>
          <w:tcPr>
            <w:tcW w:w="5738" w:type="dxa"/>
          </w:tcPr>
          <w:p w14:paraId="0CADC4CA" w14:textId="55BD2B1D" w:rsidR="004C29ED" w:rsidRDefault="004C29ED" w:rsidP="004C29ED">
            <w:r w:rsidRPr="00864725">
              <w:t>Vi har påset, om arrangøren havde budgetteret med, at arrangement(et/</w:t>
            </w:r>
            <w:proofErr w:type="spellStart"/>
            <w:r w:rsidRPr="00864725">
              <w:t>erne</w:t>
            </w:r>
            <w:proofErr w:type="spellEnd"/>
            <w:r w:rsidRPr="00864725">
              <w:t>), såfremt COVID-19 ikke var indtruffet, forventeligt ville have resulteret i et overskud eller underskud.</w:t>
            </w:r>
          </w:p>
          <w:p w14:paraId="552BE036" w14:textId="77777777" w:rsidR="004C29ED" w:rsidRPr="00864725" w:rsidRDefault="004C29ED" w:rsidP="004C29ED"/>
          <w:p w14:paraId="01632538" w14:textId="21D31CC1" w:rsidR="004C29ED" w:rsidRDefault="004C29ED" w:rsidP="004C29ED">
            <w:r w:rsidRPr="00864725">
              <w:t>For arrangementer, som dokumentbart var planlagt senest 6. april 2020, er ovenstående påset, med udgangspunkt i ledelsesgodkendte budgetter udarbejdet inden 6. marts 2020; og/eller eventuelt andet dokumentationsmateriale efter skriftlig instruktion fra Slots- og Kulturstyrelsen.</w:t>
            </w:r>
          </w:p>
          <w:p w14:paraId="3B02DBED" w14:textId="77777777" w:rsidR="004C29ED" w:rsidRPr="00864725" w:rsidRDefault="004C29ED" w:rsidP="004C29ED"/>
          <w:p w14:paraId="5CB3E9DE" w14:textId="539792C9" w:rsidR="009E5EF4" w:rsidRPr="007F460F" w:rsidRDefault="004C29ED" w:rsidP="004C29ED">
            <w:r w:rsidRPr="00864725">
              <w:t>For arrangementer, som er fast tilbagevendende, er ovenstående påset med udgangspunkt i ledelsesgodkendte regnskaber for seneste afholdelse af arrangement(et/</w:t>
            </w:r>
            <w:proofErr w:type="spellStart"/>
            <w:r w:rsidRPr="00864725">
              <w:t>erne</w:t>
            </w:r>
            <w:proofErr w:type="spellEnd"/>
            <w:r w:rsidRPr="00864725">
              <w:t xml:space="preserve">) udarbejdet inden 6. marts 2020; og/eller eventuelt andet dokumentationsmateriale efter skriftlig instruktion fra </w:t>
            </w:r>
            <w:r>
              <w:t>Slots- og Kulturstyrelsen</w:t>
            </w:r>
            <w:r w:rsidRPr="00864725">
              <w:t>.</w:t>
            </w:r>
          </w:p>
        </w:tc>
      </w:tr>
      <w:tr w:rsidR="009E5EF4" w:rsidRPr="007F460F" w14:paraId="20B60337" w14:textId="77777777" w:rsidTr="00CF523C">
        <w:tc>
          <w:tcPr>
            <w:tcW w:w="439" w:type="dxa"/>
          </w:tcPr>
          <w:p w14:paraId="48AC4C49" w14:textId="1FCB4985" w:rsidR="009E5EF4" w:rsidRPr="007F460F" w:rsidRDefault="004C29ED" w:rsidP="009E5EF4">
            <w:r>
              <w:t>6</w:t>
            </w:r>
          </w:p>
        </w:tc>
        <w:tc>
          <w:tcPr>
            <w:tcW w:w="906" w:type="dxa"/>
          </w:tcPr>
          <w:p w14:paraId="5FA5F448" w14:textId="77777777" w:rsidR="004C29ED" w:rsidRPr="00864725" w:rsidRDefault="004C29ED" w:rsidP="004C29ED">
            <w:r w:rsidRPr="00864725">
              <w:t>Bek. 51</w:t>
            </w:r>
            <w:r w:rsidRPr="00864725">
              <w:br/>
              <w:t>§ 8, stk. 1, nr. 4</w:t>
            </w:r>
          </w:p>
          <w:p w14:paraId="7C9951CF" w14:textId="77777777" w:rsidR="004C29ED" w:rsidRPr="00864725" w:rsidRDefault="004C29ED" w:rsidP="004C29ED"/>
          <w:p w14:paraId="20E4625E" w14:textId="77777777" w:rsidR="004C29ED" w:rsidRPr="00864725" w:rsidRDefault="004C29ED" w:rsidP="004C29ED">
            <w:r w:rsidRPr="00864725">
              <w:t xml:space="preserve">og/eller </w:t>
            </w:r>
          </w:p>
          <w:p w14:paraId="749E86D6" w14:textId="77777777" w:rsidR="004C29ED" w:rsidRPr="00864725" w:rsidRDefault="004C29ED" w:rsidP="004C29ED"/>
          <w:p w14:paraId="00A7C605" w14:textId="77777777" w:rsidR="004C29ED" w:rsidRPr="00864725" w:rsidRDefault="004C29ED" w:rsidP="004C29ED">
            <w:pPr>
              <w:rPr>
                <w:highlight w:val="yellow"/>
              </w:rPr>
            </w:pPr>
            <w:r w:rsidRPr="00864725">
              <w:t>Bek. 1518</w:t>
            </w:r>
            <w:r w:rsidRPr="00864725">
              <w:br/>
              <w:t>§ 11, stk. 1, nr. 4</w:t>
            </w:r>
          </w:p>
          <w:p w14:paraId="14F76F0E" w14:textId="29FCBB30" w:rsidR="009E5EF4" w:rsidRPr="007F460F" w:rsidRDefault="009E5EF4" w:rsidP="009E5EF4"/>
        </w:tc>
        <w:tc>
          <w:tcPr>
            <w:tcW w:w="5738" w:type="dxa"/>
          </w:tcPr>
          <w:p w14:paraId="619466C0" w14:textId="77777777" w:rsidR="004C29ED" w:rsidRPr="00864725" w:rsidRDefault="004C29ED" w:rsidP="004C29ED">
            <w:r w:rsidRPr="00864725">
              <w:t>Vi har påset, om det ansøgt kompensationsbeløb, dvs. arrangørens samlede tab jf. ”Regnskabsskabelon 1”;</w:t>
            </w:r>
          </w:p>
          <w:p w14:paraId="1E94E6F2" w14:textId="77777777" w:rsidR="004C29ED" w:rsidRDefault="004C29ED" w:rsidP="004C29ED"/>
          <w:p w14:paraId="1536C651" w14:textId="22BF43B3" w:rsidR="004C29ED" w:rsidRPr="00864725" w:rsidRDefault="004C29ED" w:rsidP="004C29ED">
            <w:r w:rsidRPr="00864725">
              <w:t xml:space="preserve">og/eller ”Regnskabsskabelon 2”, helt eller delvist kan godtgøres via arrangørens egen forsikring. </w:t>
            </w:r>
          </w:p>
          <w:p w14:paraId="10C17943" w14:textId="77777777" w:rsidR="004C29ED" w:rsidRDefault="004C29ED" w:rsidP="004C29ED"/>
          <w:p w14:paraId="62E25A7B" w14:textId="62B339E9" w:rsidR="009E5EF4" w:rsidRPr="007F460F" w:rsidRDefault="004C29ED" w:rsidP="004C29ED">
            <w:r w:rsidRPr="00864725">
              <w:t>Ovenstående er påset ved at forespørge arrangøren herom og sammenholde arrangørens svar med de af arrangøren fremlagte forsikringsdokumenter.</w:t>
            </w:r>
          </w:p>
        </w:tc>
      </w:tr>
      <w:tr w:rsidR="009E5EF4" w:rsidRPr="007F460F" w14:paraId="65E35E80" w14:textId="77777777" w:rsidTr="00CF523C">
        <w:tc>
          <w:tcPr>
            <w:tcW w:w="439" w:type="dxa"/>
          </w:tcPr>
          <w:p w14:paraId="01A6295B" w14:textId="1141314A" w:rsidR="009E5EF4" w:rsidRPr="007F460F" w:rsidRDefault="004C29ED" w:rsidP="009E5EF4">
            <w:r>
              <w:t>7</w:t>
            </w:r>
          </w:p>
        </w:tc>
        <w:tc>
          <w:tcPr>
            <w:tcW w:w="906" w:type="dxa"/>
          </w:tcPr>
          <w:p w14:paraId="2820B32E" w14:textId="77777777" w:rsidR="004C29ED" w:rsidRPr="00864725" w:rsidRDefault="004C29ED" w:rsidP="004C29ED">
            <w:r w:rsidRPr="00864725">
              <w:t>Bek. 51</w:t>
            </w:r>
            <w:r w:rsidRPr="00864725">
              <w:br/>
              <w:t>§ 5, stk. 7, 8, 9 og 10,</w:t>
            </w:r>
          </w:p>
          <w:p w14:paraId="0986BAC4" w14:textId="77777777" w:rsidR="004C29ED" w:rsidRPr="00864725" w:rsidRDefault="004C29ED" w:rsidP="004C29ED">
            <w:r w:rsidRPr="00864725">
              <w:t>§ 8, stk. 1 nr. 5</w:t>
            </w:r>
          </w:p>
          <w:p w14:paraId="10B79685" w14:textId="77777777" w:rsidR="004C29ED" w:rsidRPr="00864725" w:rsidRDefault="004C29ED" w:rsidP="004C29ED"/>
          <w:p w14:paraId="6E163153" w14:textId="77777777" w:rsidR="004C29ED" w:rsidRPr="00864725" w:rsidRDefault="004C29ED" w:rsidP="004C29ED">
            <w:r w:rsidRPr="00864725">
              <w:t xml:space="preserve">og/eller </w:t>
            </w:r>
          </w:p>
          <w:p w14:paraId="646F2227" w14:textId="77777777" w:rsidR="004C29ED" w:rsidRPr="00864725" w:rsidRDefault="004C29ED" w:rsidP="004C29ED"/>
          <w:p w14:paraId="167E2CAE" w14:textId="77777777" w:rsidR="004C29ED" w:rsidRPr="00864725" w:rsidRDefault="004C29ED" w:rsidP="004C29ED">
            <w:r w:rsidRPr="00864725">
              <w:t>Bek. 1518</w:t>
            </w:r>
            <w:r w:rsidRPr="00864725">
              <w:br/>
              <w:t>§ 6, stk. 7, 8, 9 og 10,</w:t>
            </w:r>
          </w:p>
          <w:p w14:paraId="0184C204" w14:textId="77777777" w:rsidR="004C29ED" w:rsidRPr="00864725" w:rsidRDefault="004C29ED" w:rsidP="004C29ED">
            <w:r w:rsidRPr="00864725">
              <w:t>§ 11, stk. 1 nr. 5</w:t>
            </w:r>
          </w:p>
          <w:p w14:paraId="5E8D2966" w14:textId="6F3039A7" w:rsidR="009E5EF4" w:rsidRPr="007F460F" w:rsidRDefault="009E5EF4" w:rsidP="009E5EF4"/>
        </w:tc>
        <w:tc>
          <w:tcPr>
            <w:tcW w:w="5738" w:type="dxa"/>
          </w:tcPr>
          <w:p w14:paraId="1B234144" w14:textId="77777777" w:rsidR="004C29ED" w:rsidRPr="00864725" w:rsidRDefault="004C29ED" w:rsidP="004C29ED">
            <w:r w:rsidRPr="00864725">
              <w:t>Vi har påset, om de bindende aftaler medtaget i ”Regnskabsskabelon 1” er indgået senest på følgende frister:</w:t>
            </w:r>
            <w:r w:rsidRPr="00864725" w:rsidDel="00563933">
              <w:t xml:space="preserve"> </w:t>
            </w:r>
          </w:p>
          <w:p w14:paraId="328B8227" w14:textId="77777777" w:rsidR="004C29ED" w:rsidRPr="00864725" w:rsidRDefault="004C29ED" w:rsidP="00E170A6">
            <w:pPr>
              <w:pStyle w:val="Listeafsnit"/>
              <w:numPr>
                <w:ilvl w:val="0"/>
                <w:numId w:val="44"/>
              </w:numPr>
            </w:pPr>
            <w:r w:rsidRPr="00864725" w:rsidDel="00563933">
              <w:t>13. august 2020 for arrangementer 1. september 2020 - 31. oktober 2020</w:t>
            </w:r>
          </w:p>
          <w:p w14:paraId="2D0CF1B4" w14:textId="0C6FC701" w:rsidR="004C29ED" w:rsidRDefault="004C29ED" w:rsidP="00E170A6">
            <w:pPr>
              <w:pStyle w:val="Listeafsnit"/>
              <w:numPr>
                <w:ilvl w:val="0"/>
                <w:numId w:val="44"/>
              </w:numPr>
            </w:pPr>
            <w:r w:rsidRPr="00864725">
              <w:t>22. oktober 2020 for arrangementer 1. november 2020 – 30. april 2021</w:t>
            </w:r>
          </w:p>
          <w:p w14:paraId="37322CA2" w14:textId="77777777" w:rsidR="00E170A6" w:rsidRPr="00864725" w:rsidRDefault="00E170A6" w:rsidP="00E170A6">
            <w:pPr>
              <w:pStyle w:val="Listeafsnit"/>
            </w:pPr>
          </w:p>
          <w:p w14:paraId="64A15091" w14:textId="77777777" w:rsidR="004C29ED" w:rsidRPr="00864725" w:rsidRDefault="004C29ED" w:rsidP="004C29ED">
            <w:r w:rsidRPr="00864725">
              <w:t>Inden arrangementets afholdelse og senest den 4. maj 2021 for arrangementer i perioden 1. maj 2021 – 30. juni 2021</w:t>
            </w:r>
          </w:p>
          <w:p w14:paraId="1B9CC423" w14:textId="77777777" w:rsidR="004C29ED" w:rsidRPr="00864725" w:rsidRDefault="004C29ED" w:rsidP="004C29ED">
            <w:r w:rsidRPr="00864725">
              <w:t>og/eller om de er omfattet af undtagelserne, som anført i ansøgningsvejledningens bilag 4.</w:t>
            </w:r>
          </w:p>
          <w:p w14:paraId="563FBA85" w14:textId="18A20840" w:rsidR="009E5EF4" w:rsidRPr="007F460F" w:rsidRDefault="009E5EF4" w:rsidP="009E5EF4"/>
        </w:tc>
      </w:tr>
      <w:tr w:rsidR="009E5EF4" w:rsidRPr="007F460F" w14:paraId="7D66F49B" w14:textId="77777777" w:rsidTr="00CF523C">
        <w:tc>
          <w:tcPr>
            <w:tcW w:w="439" w:type="dxa"/>
          </w:tcPr>
          <w:p w14:paraId="5EAD3AB3" w14:textId="216AB6C7" w:rsidR="009E5EF4" w:rsidRPr="007F460F" w:rsidRDefault="004C29ED" w:rsidP="009E5EF4">
            <w:r>
              <w:t>8</w:t>
            </w:r>
          </w:p>
        </w:tc>
        <w:tc>
          <w:tcPr>
            <w:tcW w:w="906" w:type="dxa"/>
          </w:tcPr>
          <w:p w14:paraId="209A7110" w14:textId="77777777" w:rsidR="004C29ED" w:rsidRPr="00864725" w:rsidRDefault="004C29ED" w:rsidP="004C29ED">
            <w:r w:rsidRPr="00864725">
              <w:t>Bek. 1518</w:t>
            </w:r>
          </w:p>
          <w:p w14:paraId="5FF045D5" w14:textId="77777777" w:rsidR="004C29ED" w:rsidRPr="00864725" w:rsidRDefault="004C29ED" w:rsidP="004C29ED">
            <w:r w:rsidRPr="00864725">
              <w:t>§ 8, stk. 2, nr. 1-3</w:t>
            </w:r>
          </w:p>
          <w:p w14:paraId="36B1DBF0" w14:textId="6919DF5A" w:rsidR="009E5EF4" w:rsidRPr="007F460F" w:rsidRDefault="009E5EF4" w:rsidP="009E5EF4"/>
        </w:tc>
        <w:tc>
          <w:tcPr>
            <w:tcW w:w="5738" w:type="dxa"/>
          </w:tcPr>
          <w:p w14:paraId="074065C9" w14:textId="77777777" w:rsidR="00E170A6" w:rsidRDefault="004C29ED" w:rsidP="004C29ED">
            <w:bookmarkStart w:id="5" w:name="_Hlk77588652"/>
            <w:bookmarkStart w:id="6" w:name="_Hlk77576063"/>
            <w:r w:rsidRPr="00864725">
              <w:t>For arrangementer i perioden 1. maj 2021 – 31. august 2021 har vi for de bindende aftaler medtaget i Regnskabsskabelon 1 –som er indgå</w:t>
            </w:r>
          </w:p>
          <w:p w14:paraId="073C9735" w14:textId="721E160A" w:rsidR="004C29ED" w:rsidRPr="00864725" w:rsidRDefault="004C29ED" w:rsidP="004C29ED">
            <w:r w:rsidRPr="00864725">
              <w:t xml:space="preserve">et efter den 15. marts 2021, påset, om arrangøren: </w:t>
            </w:r>
            <w:bookmarkEnd w:id="5"/>
          </w:p>
          <w:bookmarkEnd w:id="6"/>
          <w:p w14:paraId="3A818400" w14:textId="77777777" w:rsidR="004C29ED" w:rsidRPr="00864725" w:rsidRDefault="004C29ED" w:rsidP="004C29ED">
            <w:pPr>
              <w:pStyle w:val="Listeafsnit"/>
              <w:numPr>
                <w:ilvl w:val="0"/>
                <w:numId w:val="42"/>
              </w:numPr>
              <w:spacing w:after="160" w:line="259" w:lineRule="auto"/>
            </w:pPr>
            <w:r w:rsidRPr="00864725">
              <w:t xml:space="preserve">ved indgåelse af aftaler dokumenterbart har taget stilling til, hvilke forpligtelser arrangøren ville have ved aflysning, udskydelse eller væsentlig ændring af arrangementet.   </w:t>
            </w:r>
          </w:p>
          <w:p w14:paraId="15B1D33D" w14:textId="77777777" w:rsidR="004C29ED" w:rsidRPr="00864725" w:rsidRDefault="004C29ED" w:rsidP="004C29ED">
            <w:pPr>
              <w:pStyle w:val="Listeafsnit"/>
              <w:numPr>
                <w:ilvl w:val="0"/>
                <w:numId w:val="42"/>
              </w:numPr>
              <w:spacing w:after="160" w:line="259" w:lineRule="auto"/>
            </w:pPr>
            <w:r w:rsidRPr="00864725">
              <w:t>ved indgåelse af aftaler med en samlet kontraktsum på over 50.000 kr., har indhentet flere tilbud med henblik på at opnå en rimelig pris og kvalitet, hvis dette var muligt og relevant i forhold til ydelsens eller produktets beskaffenhed.</w:t>
            </w:r>
          </w:p>
          <w:p w14:paraId="62017977" w14:textId="77777777" w:rsidR="004C29ED" w:rsidRPr="00864725" w:rsidRDefault="004C29ED" w:rsidP="004C29ED">
            <w:pPr>
              <w:pStyle w:val="Listeafsnit"/>
              <w:numPr>
                <w:ilvl w:val="0"/>
                <w:numId w:val="42"/>
              </w:numPr>
              <w:spacing w:after="160" w:line="259" w:lineRule="auto"/>
            </w:pPr>
            <w:r w:rsidRPr="00864725">
              <w:t>ved indgåelse af aftaler har påtaget sig krav, kriterier og priser som afviger fra tilsvarende tidligere og sædvanlige handelsvilkår for det pågældende produkt eller ydelse.</w:t>
            </w:r>
          </w:p>
          <w:p w14:paraId="6D9DADCF" w14:textId="77777777" w:rsidR="004C29ED" w:rsidRPr="00864725" w:rsidRDefault="004C29ED" w:rsidP="004C29ED"/>
          <w:p w14:paraId="09D1FB23" w14:textId="41D79F09" w:rsidR="009E5EF4" w:rsidRDefault="004C29ED" w:rsidP="004C29ED">
            <w:r w:rsidRPr="00864725">
              <w:t>Ovenstående er påset ved at forespørge arrangøren herom og sammenholde arrangørens svar med en stikprøve af 10, tilfældigt udvalgte aftaler indgået efter 15. marts 2021 med en kontraktsum over 50.000 DKK. For de påsete aftaler har vi desuden indhentet dokumentation tilvejebragt af arrangøren for fx tilbud, aftalevilkår for tilsvarende aftaler for sammenlignelige arrangementer, korrespondance med leverand</w:t>
            </w:r>
            <w:r w:rsidR="00E170A6">
              <w:t>ører, forhandlinger om prisen m</w:t>
            </w:r>
            <w:r w:rsidRPr="00864725">
              <w:t>m.</w:t>
            </w:r>
          </w:p>
          <w:p w14:paraId="61A7CCC1" w14:textId="2EFBB816" w:rsidR="00E170A6" w:rsidRPr="007F460F" w:rsidRDefault="00E170A6" w:rsidP="004C29ED"/>
        </w:tc>
      </w:tr>
      <w:tr w:rsidR="009E5EF4" w:rsidRPr="007F460F" w14:paraId="5F76B78A" w14:textId="77777777" w:rsidTr="00CF523C">
        <w:tc>
          <w:tcPr>
            <w:tcW w:w="439" w:type="dxa"/>
          </w:tcPr>
          <w:p w14:paraId="71C2DF1C" w14:textId="17408269" w:rsidR="009E5EF4" w:rsidRPr="007F460F" w:rsidRDefault="004C29ED" w:rsidP="009E5EF4">
            <w:r>
              <w:t>9</w:t>
            </w:r>
          </w:p>
        </w:tc>
        <w:tc>
          <w:tcPr>
            <w:tcW w:w="906" w:type="dxa"/>
          </w:tcPr>
          <w:p w14:paraId="71FE2DBC" w14:textId="77777777" w:rsidR="004C29ED" w:rsidRPr="00864725" w:rsidRDefault="004C29ED" w:rsidP="004C29ED">
            <w:r w:rsidRPr="00864725">
              <w:t>Bek. 51</w:t>
            </w:r>
            <w:r w:rsidRPr="00864725">
              <w:br/>
              <w:t xml:space="preserve">§ 8, stk. 1 nr. 7 </w:t>
            </w:r>
          </w:p>
          <w:p w14:paraId="3F2D7338" w14:textId="77777777" w:rsidR="004C29ED" w:rsidRPr="00864725" w:rsidRDefault="004C29ED" w:rsidP="004C29ED"/>
          <w:p w14:paraId="4DA9F0CD" w14:textId="77777777" w:rsidR="004C29ED" w:rsidRPr="00864725" w:rsidRDefault="004C29ED" w:rsidP="004C29ED">
            <w:r w:rsidRPr="00864725">
              <w:t xml:space="preserve">og/eller </w:t>
            </w:r>
          </w:p>
          <w:p w14:paraId="0B87D0ED" w14:textId="77777777" w:rsidR="004C29ED" w:rsidRPr="00864725" w:rsidRDefault="004C29ED" w:rsidP="004C29ED"/>
          <w:p w14:paraId="5BF6184D" w14:textId="7466CF83" w:rsidR="009E5EF4" w:rsidRPr="007F460F" w:rsidRDefault="004C29ED" w:rsidP="004C29ED">
            <w:r w:rsidRPr="00864725">
              <w:t>Bek. 1518</w:t>
            </w:r>
            <w:r w:rsidRPr="00864725">
              <w:br/>
              <w:t>§ 11, stk. 1 nr. 7</w:t>
            </w:r>
          </w:p>
        </w:tc>
        <w:tc>
          <w:tcPr>
            <w:tcW w:w="5738" w:type="dxa"/>
          </w:tcPr>
          <w:p w14:paraId="0B0F27CE" w14:textId="38ECFCE1" w:rsidR="009E5EF4" w:rsidRPr="007F460F" w:rsidRDefault="004C29ED" w:rsidP="009E5EF4">
            <w:r w:rsidRPr="00864725">
              <w:t>Vi har påset, om arrangøren, ved aftale eller kontraktuelt, er forpligtet til at afholde omkostninger til honorar til kunstnere ved at forespørge arrangøren og påse de indgåede aftaler, som arrangøren har forelagt os</w:t>
            </w:r>
          </w:p>
        </w:tc>
      </w:tr>
      <w:tr w:rsidR="004C29ED" w:rsidRPr="007F460F" w14:paraId="376261E4" w14:textId="77777777" w:rsidTr="00CF523C">
        <w:tc>
          <w:tcPr>
            <w:tcW w:w="439" w:type="dxa"/>
          </w:tcPr>
          <w:p w14:paraId="686C21B1" w14:textId="3BD6D8DA" w:rsidR="004C29ED" w:rsidRPr="007F460F" w:rsidRDefault="004C29ED" w:rsidP="004C29ED">
            <w:r>
              <w:t>10</w:t>
            </w:r>
          </w:p>
        </w:tc>
        <w:tc>
          <w:tcPr>
            <w:tcW w:w="906" w:type="dxa"/>
          </w:tcPr>
          <w:p w14:paraId="2AEA3187" w14:textId="77777777" w:rsidR="004C29ED" w:rsidRPr="00864725" w:rsidRDefault="004C29ED" w:rsidP="004C29ED">
            <w:r w:rsidRPr="00864725">
              <w:t>Bek. 51</w:t>
            </w:r>
            <w:r w:rsidRPr="00864725">
              <w:br/>
              <w:t xml:space="preserve">§ 4, nr. 1,  </w:t>
            </w:r>
            <w:r w:rsidRPr="00864725">
              <w:br/>
              <w:t>§ 5, stk. 1</w:t>
            </w:r>
          </w:p>
          <w:p w14:paraId="757ADCEF" w14:textId="77777777" w:rsidR="004C29ED" w:rsidRPr="00864725" w:rsidRDefault="004C29ED" w:rsidP="004C29ED"/>
          <w:p w14:paraId="057AB550" w14:textId="77777777" w:rsidR="004C29ED" w:rsidRPr="00864725" w:rsidRDefault="004C29ED" w:rsidP="004C29ED">
            <w:r w:rsidRPr="00864725">
              <w:t xml:space="preserve">og/eller </w:t>
            </w:r>
          </w:p>
          <w:p w14:paraId="4F8A7489" w14:textId="77777777" w:rsidR="004C29ED" w:rsidRPr="00864725" w:rsidRDefault="004C29ED" w:rsidP="004C29ED"/>
          <w:p w14:paraId="0DA587A3" w14:textId="77777777" w:rsidR="004C29ED" w:rsidRPr="00864725" w:rsidRDefault="004C29ED" w:rsidP="004C29ED">
            <w:r w:rsidRPr="00864725">
              <w:t>Bek. 1518</w:t>
            </w:r>
            <w:r w:rsidRPr="00864725">
              <w:br/>
              <w:t xml:space="preserve">§ 5, nr. 1,  </w:t>
            </w:r>
            <w:r w:rsidRPr="00864725">
              <w:br/>
              <w:t>§ 6, stk. 1</w:t>
            </w:r>
          </w:p>
          <w:p w14:paraId="1755671C" w14:textId="22511FDB" w:rsidR="004C29ED" w:rsidRPr="007F460F" w:rsidRDefault="004C29ED" w:rsidP="004C29ED">
            <w:r w:rsidRPr="00864725">
              <w:t xml:space="preserve">§ 7, stk.1 og 2 </w:t>
            </w:r>
          </w:p>
        </w:tc>
        <w:tc>
          <w:tcPr>
            <w:tcW w:w="5738" w:type="dxa"/>
          </w:tcPr>
          <w:p w14:paraId="75198C0B" w14:textId="4563E702" w:rsidR="004C29ED" w:rsidRDefault="004C29ED" w:rsidP="004C29ED">
            <w:r w:rsidRPr="00864725">
              <w:t>Vi har påset, om arrangøren aktivt har søgt at afværge tab og begrænse tabets omfang i overensstemmelse med ansøgningsvejledningens bilag 2.</w:t>
            </w:r>
          </w:p>
          <w:p w14:paraId="24A22413" w14:textId="77777777" w:rsidR="004C29ED" w:rsidRPr="00864725" w:rsidRDefault="004C29ED" w:rsidP="004C29ED"/>
          <w:p w14:paraId="701E6D97" w14:textId="38C4AB0B" w:rsidR="004C29ED" w:rsidRDefault="004C29ED" w:rsidP="004C29ED">
            <w:bookmarkStart w:id="7" w:name="_Hlk77575626"/>
            <w:r w:rsidRPr="00864725">
              <w:t>For arrangementer i perioden 1. maj 2021 – 30. juni 2021, har vi for aftaler, hvor produktet er helt eller delvis leveret, desuden påset om, de i</w:t>
            </w:r>
            <w:bookmarkStart w:id="8" w:name="_Hlk77598339"/>
            <w:r w:rsidRPr="00864725">
              <w:t xml:space="preserve"> ”Regnskabsskabelon 1” medtagne omkostninger ligger inden for de fastsatte procentsatser, som den enkelte kontraktsum kan kompenseres med, jf. ansøgningsvejledningen. </w:t>
            </w:r>
            <w:bookmarkEnd w:id="8"/>
          </w:p>
          <w:p w14:paraId="6BE2897A" w14:textId="77777777" w:rsidR="004C29ED" w:rsidRPr="00864725" w:rsidRDefault="004C29ED" w:rsidP="004C29ED"/>
          <w:p w14:paraId="0D8EB92B" w14:textId="5A5F33C3" w:rsidR="004C29ED" w:rsidRPr="007F460F" w:rsidRDefault="004C29ED" w:rsidP="004C29ED">
            <w:r w:rsidRPr="00864725">
              <w:t>Ovenstående er påset ved at forespørge arrangøren herom og sammenholde arrangørens svar med oplysningerne angivet i ansøgningens ”Regnskabsskabelon 1”samt ”Redegørelser for tabsbegrænsning”</w:t>
            </w:r>
            <w:bookmarkEnd w:id="7"/>
          </w:p>
        </w:tc>
      </w:tr>
      <w:tr w:rsidR="004C29ED" w:rsidRPr="007F460F" w14:paraId="3D996FA2" w14:textId="77777777" w:rsidTr="00CF523C">
        <w:tc>
          <w:tcPr>
            <w:tcW w:w="439" w:type="dxa"/>
          </w:tcPr>
          <w:p w14:paraId="01DEFB91" w14:textId="4251DA4B" w:rsidR="004C29ED" w:rsidRDefault="004C29ED" w:rsidP="004C29ED">
            <w:r>
              <w:t>11</w:t>
            </w:r>
          </w:p>
        </w:tc>
        <w:tc>
          <w:tcPr>
            <w:tcW w:w="906" w:type="dxa"/>
          </w:tcPr>
          <w:p w14:paraId="7DC9FE19" w14:textId="77777777" w:rsidR="004C29ED" w:rsidRPr="00864725" w:rsidRDefault="004C29ED" w:rsidP="004C29ED">
            <w:r w:rsidRPr="00864725">
              <w:t>Bek. 51</w:t>
            </w:r>
            <w:r w:rsidRPr="00864725">
              <w:br/>
              <w:t>§ 8, stk. 1, nr. 6</w:t>
            </w:r>
          </w:p>
          <w:p w14:paraId="4925F566" w14:textId="77777777" w:rsidR="004C29ED" w:rsidRPr="00864725" w:rsidRDefault="004C29ED" w:rsidP="004C29ED"/>
          <w:p w14:paraId="50442EAF" w14:textId="77777777" w:rsidR="004C29ED" w:rsidRPr="00864725" w:rsidRDefault="004C29ED" w:rsidP="004C29ED">
            <w:r w:rsidRPr="00864725">
              <w:t xml:space="preserve">og/eller </w:t>
            </w:r>
          </w:p>
          <w:p w14:paraId="62BFC73D" w14:textId="77777777" w:rsidR="004C29ED" w:rsidRPr="00864725" w:rsidRDefault="004C29ED" w:rsidP="004C29ED"/>
          <w:p w14:paraId="6265900A" w14:textId="724B5CED" w:rsidR="004C29ED" w:rsidRPr="00864725" w:rsidRDefault="004C29ED" w:rsidP="004C29ED">
            <w:r w:rsidRPr="00864725">
              <w:t xml:space="preserve">Bek. 1518 </w:t>
            </w:r>
            <w:r w:rsidRPr="00864725">
              <w:br/>
              <w:t>§ 11, stk. 1, nr. 6</w:t>
            </w:r>
          </w:p>
        </w:tc>
        <w:tc>
          <w:tcPr>
            <w:tcW w:w="5738" w:type="dxa"/>
          </w:tcPr>
          <w:p w14:paraId="6876147B" w14:textId="181C751E" w:rsidR="004C29ED" w:rsidRDefault="004C29ED" w:rsidP="004C29ED">
            <w:r w:rsidRPr="00864725">
              <w:t>Vi har påset, om arrangørens opgørelse af indirekte omkostninger er foretaget som anført i beskrivelsen af beregning af fordelingsnøgler i ”Regnskab 2 - Indirekte poster”, og hvorvidt det er sandsynligt, at indtægterne fra arrangement(et/</w:t>
            </w:r>
            <w:proofErr w:type="spellStart"/>
            <w:r w:rsidRPr="00864725">
              <w:t>erne</w:t>
            </w:r>
            <w:proofErr w:type="spellEnd"/>
            <w:r w:rsidRPr="00864725">
              <w:t xml:space="preserve">) ville have finansieret de medtagne indirekte omkostninger. </w:t>
            </w:r>
          </w:p>
          <w:p w14:paraId="16C5BFE4" w14:textId="77777777" w:rsidR="004C29ED" w:rsidRPr="00864725" w:rsidRDefault="004C29ED" w:rsidP="004C29ED"/>
          <w:p w14:paraId="14FC979D" w14:textId="43ED0CAA" w:rsidR="004C29ED" w:rsidRDefault="004C29ED" w:rsidP="004C29ED">
            <w:r w:rsidRPr="00864725">
              <w:t>Ovenstående er påset ved sammenholdelse med oplysninger i arrangement(et/</w:t>
            </w:r>
            <w:proofErr w:type="spellStart"/>
            <w:r w:rsidRPr="00864725">
              <w:t>erne</w:t>
            </w:r>
            <w:proofErr w:type="spellEnd"/>
            <w:r w:rsidRPr="00864725">
              <w:t xml:space="preserve">) ledelsesgodkendte budgetter udarbejdet inden den 6. marts 2020; ledelsesgodkendte regnskaber for seneste (inden 6. marts 2020) afholdelse af det tilbagevendende arrangement; </w:t>
            </w:r>
            <w:bookmarkStart w:id="9" w:name="_Hlk77596502"/>
            <w:r w:rsidRPr="00864725">
              <w:t>og/eller eventuelt andet dokumentationsmateriale efter skriftlig instruktion fra Slots- og Kulturstyrelsen.</w:t>
            </w:r>
            <w:bookmarkEnd w:id="9"/>
          </w:p>
          <w:p w14:paraId="780BA7EA" w14:textId="77777777" w:rsidR="004C29ED" w:rsidRPr="00864725" w:rsidRDefault="004C29ED" w:rsidP="004C29ED"/>
          <w:p w14:paraId="39512F36" w14:textId="77777777" w:rsidR="004C29ED" w:rsidRPr="00864725" w:rsidRDefault="004C29ED" w:rsidP="004C29ED">
            <w:r w:rsidRPr="00864725">
              <w:t xml:space="preserve">Vi har desuden påset, om de anvendte fordelingsnøgler er beregnet </w:t>
            </w:r>
            <w:r w:rsidRPr="00864725" w:rsidDel="00F12861">
              <w:t xml:space="preserve">og er </w:t>
            </w:r>
            <w:r w:rsidRPr="00864725">
              <w:t>i overensstemmelse med ansøgningsvejledningens bilag 3.</w:t>
            </w:r>
          </w:p>
          <w:p w14:paraId="5844689B" w14:textId="709392DD" w:rsidR="004C29ED" w:rsidRPr="004C29ED" w:rsidRDefault="004C29ED" w:rsidP="004C29ED">
            <w:pPr>
              <w:tabs>
                <w:tab w:val="left" w:pos="960"/>
              </w:tabs>
            </w:pPr>
          </w:p>
        </w:tc>
      </w:tr>
      <w:tr w:rsidR="004C29ED" w:rsidRPr="007F460F" w14:paraId="79B61056" w14:textId="77777777" w:rsidTr="00CF523C">
        <w:tc>
          <w:tcPr>
            <w:tcW w:w="439" w:type="dxa"/>
          </w:tcPr>
          <w:p w14:paraId="488E0132" w14:textId="7D5691D9" w:rsidR="004C29ED" w:rsidRDefault="004C29ED" w:rsidP="004C29ED">
            <w:r>
              <w:t>12</w:t>
            </w:r>
          </w:p>
        </w:tc>
        <w:tc>
          <w:tcPr>
            <w:tcW w:w="906" w:type="dxa"/>
          </w:tcPr>
          <w:p w14:paraId="720DB94C" w14:textId="77777777" w:rsidR="004C29ED" w:rsidRPr="00864725" w:rsidRDefault="004C29ED" w:rsidP="004C29ED">
            <w:r w:rsidRPr="00864725">
              <w:t>Bek. 51</w:t>
            </w:r>
            <w:r w:rsidRPr="00864725">
              <w:br/>
              <w:t xml:space="preserve">§ 8, stk. 1, nr. 8 </w:t>
            </w:r>
          </w:p>
          <w:p w14:paraId="138A7C1E" w14:textId="77777777" w:rsidR="004C29ED" w:rsidRPr="00864725" w:rsidRDefault="004C29ED" w:rsidP="004C29ED"/>
          <w:p w14:paraId="42C846C4" w14:textId="77777777" w:rsidR="004C29ED" w:rsidRPr="00864725" w:rsidRDefault="004C29ED" w:rsidP="004C29ED">
            <w:r w:rsidRPr="00864725">
              <w:t xml:space="preserve">og/eller </w:t>
            </w:r>
          </w:p>
          <w:p w14:paraId="184FAC11" w14:textId="77777777" w:rsidR="004C29ED" w:rsidRPr="00864725" w:rsidRDefault="004C29ED" w:rsidP="004C29ED"/>
          <w:p w14:paraId="0AD0C39E" w14:textId="4388BA01" w:rsidR="004C29ED" w:rsidRPr="00864725" w:rsidRDefault="004C29ED" w:rsidP="004C29ED">
            <w:r w:rsidRPr="00864725">
              <w:t>Bek. 1518</w:t>
            </w:r>
            <w:r w:rsidRPr="00864725">
              <w:br/>
              <w:t>§ 11, stk. 1, nr. 8</w:t>
            </w:r>
          </w:p>
        </w:tc>
        <w:tc>
          <w:tcPr>
            <w:tcW w:w="5738" w:type="dxa"/>
          </w:tcPr>
          <w:p w14:paraId="10DDF6C8" w14:textId="77777777" w:rsidR="004C29ED" w:rsidRPr="00864725" w:rsidRDefault="004C29ED" w:rsidP="004C29ED">
            <w:r w:rsidRPr="00864725">
              <w:t xml:space="preserve">For arrangementer i perioden 1. september 2020 – 30. april 2021 har vi påset, om arrangøren har refunderet billetter mv. solgt i forsalg, som arrangøren søger kompensation for. </w:t>
            </w:r>
          </w:p>
          <w:p w14:paraId="73F02796" w14:textId="77777777" w:rsidR="00E170A6" w:rsidRDefault="00E170A6" w:rsidP="004C29ED"/>
          <w:p w14:paraId="2E510317" w14:textId="7266FC76" w:rsidR="004C29ED" w:rsidRPr="00864725" w:rsidRDefault="004C29ED" w:rsidP="004C29ED">
            <w:r w:rsidRPr="00864725">
              <w:t>For arrangementer i perioden 1. maj 2021 – 30. juni 2021 har vi påset, om arrangøren:</w:t>
            </w:r>
            <w:r w:rsidRPr="00864725">
              <w:br/>
            </w:r>
          </w:p>
          <w:p w14:paraId="74F0582D" w14:textId="77777777" w:rsidR="004C29ED" w:rsidRPr="00864725" w:rsidRDefault="004C29ED" w:rsidP="004C29ED">
            <w:pPr>
              <w:pStyle w:val="Listeafsnit"/>
              <w:numPr>
                <w:ilvl w:val="0"/>
                <w:numId w:val="43"/>
              </w:numPr>
              <w:spacing w:after="160" w:line="259" w:lineRule="auto"/>
            </w:pPr>
            <w:r w:rsidRPr="00864725">
              <w:t>er aftaleretlig forpligtet til at foretage refusion af billetter solgt i forsalg mv.</w:t>
            </w:r>
          </w:p>
          <w:p w14:paraId="4373B9D9" w14:textId="77777777" w:rsidR="004C29ED" w:rsidRPr="00864725" w:rsidRDefault="004C29ED" w:rsidP="004C29ED">
            <w:pPr>
              <w:pStyle w:val="Listeafsnit"/>
              <w:numPr>
                <w:ilvl w:val="0"/>
                <w:numId w:val="43"/>
              </w:numPr>
              <w:spacing w:after="160" w:line="259" w:lineRule="auto"/>
            </w:pPr>
            <w:r w:rsidRPr="00864725">
              <w:t>har refunderet og/eller overflyttet billetter solgt i forsalg til kommende arrangement.</w:t>
            </w:r>
            <w:r w:rsidRPr="00864725">
              <w:br/>
            </w:r>
          </w:p>
          <w:p w14:paraId="49AD8B47" w14:textId="77777777" w:rsidR="004C29ED" w:rsidRPr="00864725" w:rsidRDefault="004C29ED" w:rsidP="004C29ED">
            <w:r w:rsidRPr="00864725">
              <w:t>Ovenstående er påset ved at gennemgå handelsbetingelserne for billetter mv. solgt i forsalg og sammenholde opgørelsen over billetter mv. solgt i forsalg med udbetalinger fra arrangørens bankkonto; opgørelse over overflytning af billetter til andet arrangement eller opgørelse fra tredje part fx billetsystem og/eller andet.</w:t>
            </w:r>
          </w:p>
          <w:p w14:paraId="05ED3FD2" w14:textId="77777777" w:rsidR="004C29ED" w:rsidRPr="00864725" w:rsidRDefault="004C29ED" w:rsidP="004C29ED"/>
        </w:tc>
      </w:tr>
    </w:tbl>
    <w:p w14:paraId="0DCA24CE" w14:textId="77777777" w:rsidR="00CF523C" w:rsidRPr="007F460F" w:rsidRDefault="00CF523C" w:rsidP="007F460F"/>
    <w:p w14:paraId="7FDA8DBC" w14:textId="77777777" w:rsidR="0018703F" w:rsidRPr="007F460F" w:rsidRDefault="0018703F" w:rsidP="007F460F"/>
    <w:sectPr w:rsidR="0018703F" w:rsidRPr="007F460F" w:rsidSect="00214EAE">
      <w:headerReference w:type="default" r:id="rId9"/>
      <w:headerReference w:type="first" r:id="rId10"/>
      <w:endnotePr>
        <w:numFmt w:val="decimal"/>
      </w:endnotePr>
      <w:pgSz w:w="11907" w:h="16840" w:code="9"/>
      <w:pgMar w:top="2155" w:right="3232" w:bottom="1701" w:left="1418" w:header="567"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0F4E8" w14:textId="77777777" w:rsidR="006A6E77" w:rsidRDefault="006A6E77">
      <w:r>
        <w:separator/>
      </w:r>
    </w:p>
  </w:endnote>
  <w:endnote w:type="continuationSeparator" w:id="0">
    <w:p w14:paraId="5088D796" w14:textId="77777777" w:rsidR="006A6E77" w:rsidRDefault="006A6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A0000AAF" w:usb1="4000204A"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28D10" w14:textId="77777777" w:rsidR="006A6E77" w:rsidRDefault="006A6E77">
      <w:r>
        <w:separator/>
      </w:r>
    </w:p>
  </w:footnote>
  <w:footnote w:type="continuationSeparator" w:id="0">
    <w:p w14:paraId="56D380E4" w14:textId="77777777" w:rsidR="006A6E77" w:rsidRDefault="006A6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22183" w14:textId="77777777" w:rsidR="005D0448" w:rsidRDefault="00811FFD">
    <w:pPr>
      <w:pStyle w:val="Sidehoved"/>
    </w:pPr>
    <w:r>
      <w:rPr>
        <w:noProof/>
      </w:rPr>
      <mc:AlternateContent>
        <mc:Choice Requires="wps">
          <w:drawing>
            <wp:anchor distT="0" distB="0" distL="114300" distR="114300" simplePos="0" relativeHeight="251657216" behindDoc="0" locked="0" layoutInCell="1" allowOverlap="1" wp14:anchorId="123131FF" wp14:editId="0457BFCF">
              <wp:simplePos x="0" y="0"/>
              <wp:positionH relativeFrom="page">
                <wp:posOffset>5976620</wp:posOffset>
              </wp:positionH>
              <wp:positionV relativeFrom="page">
                <wp:posOffset>720090</wp:posOffset>
              </wp:positionV>
              <wp:extent cx="890270" cy="287655"/>
              <wp:effectExtent l="4445" t="0" r="635" b="1905"/>
              <wp:wrapNone/>
              <wp:docPr id="3" name="Pagen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DCEB0" w14:textId="2645A58D" w:rsidR="00C765DB" w:rsidRPr="00E5599C" w:rsidRDefault="00C765DB" w:rsidP="005D0448">
                          <w:pPr>
                            <w:rPr>
                              <w:rStyle w:val="Sidetal"/>
                              <w:rFonts w:ascii="Franklin Gothic Book" w:hAnsi="Franklin Gothic Book"/>
                            </w:rPr>
                          </w:pPr>
                          <w:r w:rsidRPr="00E5599C">
                            <w:rPr>
                              <w:rStyle w:val="Sidetal"/>
                              <w:rFonts w:ascii="Franklin Gothic Book" w:hAnsi="Franklin Gothic Book"/>
                            </w:rPr>
                            <w:t xml:space="preserve">Side </w:t>
                          </w:r>
                          <w:r w:rsidRPr="00E5599C">
                            <w:rPr>
                              <w:rStyle w:val="Sidetal"/>
                              <w:rFonts w:ascii="Franklin Gothic Book" w:hAnsi="Franklin Gothic Book"/>
                            </w:rPr>
                            <w:fldChar w:fldCharType="begin"/>
                          </w:r>
                          <w:r w:rsidRPr="00E5599C">
                            <w:rPr>
                              <w:rStyle w:val="Sidetal"/>
                              <w:rFonts w:ascii="Franklin Gothic Book" w:hAnsi="Franklin Gothic Book"/>
                            </w:rPr>
                            <w:instrText xml:space="preserve">PAGE </w:instrText>
                          </w:r>
                          <w:r w:rsidRPr="00E5599C">
                            <w:rPr>
                              <w:rStyle w:val="Sidetal"/>
                              <w:rFonts w:ascii="Franklin Gothic Book" w:hAnsi="Franklin Gothic Book"/>
                            </w:rPr>
                            <w:fldChar w:fldCharType="separate"/>
                          </w:r>
                          <w:r w:rsidR="000223A8">
                            <w:rPr>
                              <w:rStyle w:val="Sidetal"/>
                              <w:rFonts w:ascii="Franklin Gothic Book" w:hAnsi="Franklin Gothic Book"/>
                              <w:noProof/>
                            </w:rPr>
                            <w:t>6</w:t>
                          </w:r>
                          <w:r w:rsidRPr="00E5599C">
                            <w:rPr>
                              <w:rStyle w:val="Sidetal"/>
                              <w:rFonts w:ascii="Franklin Gothic Book" w:hAnsi="Franklin Gothic Book"/>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131FF" id="_x0000_t202" coordsize="21600,21600" o:spt="202" path="m,l,21600r21600,l21600,xe">
              <v:stroke joinstyle="miter"/>
              <v:path gradientshapeok="t" o:connecttype="rect"/>
            </v:shapetype>
            <v:shape id="Pagenr" o:spid="_x0000_s1026" type="#_x0000_t202" style="position:absolute;margin-left:470.6pt;margin-top:56.7pt;width:70.1pt;height:22.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" filled="f" stroked="f">
              <v:textbox inset="0,0,0,0">
                <w:txbxContent>
                  <w:p w14:paraId="3A6DCEB0" w14:textId="2645A58D" w:rsidR="00C765DB" w:rsidRPr="00E5599C" w:rsidRDefault="00C765DB" w:rsidP="005D0448">
                    <w:pPr>
                      <w:rPr>
                        <w:rStyle w:val="Sidetal"/>
                        <w:rFonts w:ascii="Franklin Gothic Book" w:hAnsi="Franklin Gothic Book"/>
                      </w:rPr>
                    </w:pPr>
                    <w:r w:rsidRPr="00E5599C">
                      <w:rPr>
                        <w:rStyle w:val="Sidetal"/>
                        <w:rFonts w:ascii="Franklin Gothic Book" w:hAnsi="Franklin Gothic Book"/>
                      </w:rPr>
                      <w:t xml:space="preserve">Side </w:t>
                    </w:r>
                    <w:r w:rsidRPr="00E5599C">
                      <w:rPr>
                        <w:rStyle w:val="Sidetal"/>
                        <w:rFonts w:ascii="Franklin Gothic Book" w:hAnsi="Franklin Gothic Book"/>
                      </w:rPr>
                      <w:fldChar w:fldCharType="begin"/>
                    </w:r>
                    <w:r w:rsidRPr="00E5599C">
                      <w:rPr>
                        <w:rStyle w:val="Sidetal"/>
                        <w:rFonts w:ascii="Franklin Gothic Book" w:hAnsi="Franklin Gothic Book"/>
                      </w:rPr>
                      <w:instrText xml:space="preserve">PAGE </w:instrText>
                    </w:r>
                    <w:r w:rsidRPr="00E5599C">
                      <w:rPr>
                        <w:rStyle w:val="Sidetal"/>
                        <w:rFonts w:ascii="Franklin Gothic Book" w:hAnsi="Franklin Gothic Book"/>
                      </w:rPr>
                      <w:fldChar w:fldCharType="separate"/>
                    </w:r>
                    <w:r w:rsidR="000223A8">
                      <w:rPr>
                        <w:rStyle w:val="Sidetal"/>
                        <w:rFonts w:ascii="Franklin Gothic Book" w:hAnsi="Franklin Gothic Book"/>
                        <w:noProof/>
                      </w:rPr>
                      <w:t>6</w:t>
                    </w:r>
                    <w:r w:rsidRPr="00E5599C">
                      <w:rPr>
                        <w:rStyle w:val="Sidetal"/>
                        <w:rFonts w:ascii="Franklin Gothic Book" w:hAnsi="Franklin Gothic Book"/>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0355A" w14:textId="77777777" w:rsidR="009B0474" w:rsidRDefault="009B0474" w:rsidP="009B0474">
    <w:pPr>
      <w:pStyle w:val="Sidehoved"/>
    </w:pPr>
  </w:p>
  <w:p w14:paraId="372BAF96" w14:textId="6CEB008C" w:rsidR="00AD53AC" w:rsidRDefault="00AD53AC" w:rsidP="009B0474">
    <w:pPr>
      <w:pStyle w:val="Sidehoved"/>
    </w:pPr>
  </w:p>
  <w:p w14:paraId="21FBEAEE" w14:textId="46330FC8" w:rsidR="00564020" w:rsidRDefault="008E1E4C" w:rsidP="00367932">
    <w:pPr>
      <w:pStyle w:val="Template-Dokumenttype"/>
    </w:pPr>
    <w:r>
      <w:rPr>
        <w:noProof/>
      </w:rPr>
      <w:drawing>
        <wp:anchor distT="0" distB="0" distL="114300" distR="114300" simplePos="0" relativeHeight="251656191" behindDoc="0" locked="0" layoutInCell="1" allowOverlap="1" wp14:anchorId="5A2334FB" wp14:editId="2DE2B7B6">
          <wp:simplePos x="0" y="0"/>
          <wp:positionH relativeFrom="page">
            <wp:posOffset>5241290</wp:posOffset>
          </wp:positionH>
          <wp:positionV relativeFrom="page">
            <wp:posOffset>410210</wp:posOffset>
          </wp:positionV>
          <wp:extent cx="1839595" cy="615950"/>
          <wp:effectExtent l="0" t="0" r="8255" b="0"/>
          <wp:wrapNone/>
          <wp:docPr id="1" name="Logo_HIDE_1_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39595" cy="6159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94CB4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D44B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946BA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E68A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EC40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DC00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0C83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44E9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46D6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78A5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B37DA"/>
    <w:multiLevelType w:val="hybridMultilevel"/>
    <w:tmpl w:val="B12C55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5C26467"/>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730448E"/>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7FF362D"/>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3083491"/>
    <w:multiLevelType w:val="hybridMultilevel"/>
    <w:tmpl w:val="95F8F6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61633B8"/>
    <w:multiLevelType w:val="hybridMultilevel"/>
    <w:tmpl w:val="9BC09D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8CF094A"/>
    <w:multiLevelType w:val="multilevel"/>
    <w:tmpl w:val="0406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3C153D0A"/>
    <w:multiLevelType w:val="hybridMultilevel"/>
    <w:tmpl w:val="54F80AC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9" w15:restartNumberingAfterBreak="0">
    <w:nsid w:val="5461676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E3A20E9"/>
    <w:multiLevelType w:val="hybridMultilevel"/>
    <w:tmpl w:val="878ECE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22917CA"/>
    <w:multiLevelType w:val="hybridMultilevel"/>
    <w:tmpl w:val="EB862B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5EB378C"/>
    <w:multiLevelType w:val="hybridMultilevel"/>
    <w:tmpl w:val="E40E7E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ACB3B03"/>
    <w:multiLevelType w:val="multilevel"/>
    <w:tmpl w:val="D284B3EE"/>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Symbol" w:hAnsi="Symbol" w:hint="default"/>
      </w:rPr>
    </w:lvl>
    <w:lvl w:ilvl="2">
      <w:start w:val="1"/>
      <w:numFmt w:val="bullet"/>
      <w:lvlText w:val=""/>
      <w:lvlJc w:val="left"/>
      <w:pPr>
        <w:tabs>
          <w:tab w:val="num" w:pos="1191"/>
        </w:tabs>
        <w:ind w:left="1191" w:hanging="397"/>
      </w:pPr>
      <w:rPr>
        <w:rFonts w:ascii="Wingdings" w:hAnsi="Wingdings"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734C7605"/>
    <w:multiLevelType w:val="multilevel"/>
    <w:tmpl w:val="578023E8"/>
    <w:lvl w:ilvl="0">
      <w:start w:val="1"/>
      <w:numFmt w:val="decimal"/>
      <w:lvlText w:val="%1."/>
      <w:lvlJc w:val="left"/>
      <w:pPr>
        <w:tabs>
          <w:tab w:val="num" w:pos="397"/>
        </w:tabs>
        <w:ind w:left="397" w:hanging="397"/>
      </w:pPr>
      <w:rPr>
        <w:rFonts w:hint="default"/>
        <w:b w:val="0"/>
        <w:i w:val="0"/>
        <w:sz w:val="20"/>
      </w:rPr>
    </w:lvl>
    <w:lvl w:ilvl="1">
      <w:start w:val="1"/>
      <w:numFmt w:val="decimal"/>
      <w:lvlText w:val="%1.%2."/>
      <w:lvlJc w:val="left"/>
      <w:pPr>
        <w:tabs>
          <w:tab w:val="num" w:pos="794"/>
        </w:tabs>
        <w:ind w:left="794" w:hanging="397"/>
      </w:pPr>
      <w:rPr>
        <w:rFonts w:hint="default"/>
      </w:rPr>
    </w:lvl>
    <w:lvl w:ilvl="2">
      <w:start w:val="1"/>
      <w:numFmt w:val="decimal"/>
      <w:lvlText w:val="%1.%2.%3."/>
      <w:lvlJc w:val="left"/>
      <w:pPr>
        <w:tabs>
          <w:tab w:val="num" w:pos="1191"/>
        </w:tabs>
        <w:ind w:left="1191" w:hanging="397"/>
      </w:pPr>
      <w:rPr>
        <w:rFonts w:hint="default"/>
      </w:rPr>
    </w:lvl>
    <w:lvl w:ilvl="3">
      <w:start w:val="1"/>
      <w:numFmt w:val="decimal"/>
      <w:lvlText w:val="%1.%2.%3.%4."/>
      <w:lvlJc w:val="left"/>
      <w:pPr>
        <w:tabs>
          <w:tab w:val="num" w:pos="1588"/>
        </w:tabs>
        <w:ind w:left="1588" w:hanging="397"/>
      </w:pPr>
      <w:rPr>
        <w:rFonts w:hint="default"/>
      </w:rPr>
    </w:lvl>
    <w:lvl w:ilvl="4">
      <w:start w:val="1"/>
      <w:numFmt w:val="decimal"/>
      <w:lvlText w:val="%1.%2.%3.%4.%5."/>
      <w:lvlJc w:val="left"/>
      <w:pPr>
        <w:tabs>
          <w:tab w:val="num" w:pos="2098"/>
        </w:tabs>
        <w:ind w:left="2234" w:hanging="646"/>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7E20588C"/>
    <w:multiLevelType w:val="multilevel"/>
    <w:tmpl w:val="6FB043B0"/>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4536"/>
        </w:tabs>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tabs>
          <w:tab w:val="num" w:pos="17577"/>
        </w:tabs>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6"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18"/>
  </w:num>
  <w:num w:numId="2">
    <w:abstractNumId w:val="1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24"/>
  </w:num>
  <w:num w:numId="16">
    <w:abstractNumId w:val="19"/>
  </w:num>
  <w:num w:numId="17">
    <w:abstractNumId w:val="11"/>
  </w:num>
  <w:num w:numId="18">
    <w:abstractNumId w:val="13"/>
  </w:num>
  <w:num w:numId="19">
    <w:abstractNumId w:val="9"/>
  </w:num>
  <w:num w:numId="20">
    <w:abstractNumId w:val="8"/>
  </w:num>
  <w:num w:numId="21">
    <w:abstractNumId w:val="18"/>
  </w:num>
  <w:num w:numId="22">
    <w:abstractNumId w:val="12"/>
  </w:num>
  <w:num w:numId="23">
    <w:abstractNumId w:val="16"/>
  </w:num>
  <w:num w:numId="24">
    <w:abstractNumId w:val="24"/>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23"/>
  </w:num>
  <w:num w:numId="36">
    <w:abstractNumId w:val="26"/>
  </w:num>
  <w:num w:numId="37">
    <w:abstractNumId w:val="25"/>
  </w:num>
  <w:num w:numId="38">
    <w:abstractNumId w:val="17"/>
  </w:num>
  <w:num w:numId="39">
    <w:abstractNumId w:val="15"/>
  </w:num>
  <w:num w:numId="40">
    <w:abstractNumId w:val="14"/>
  </w:num>
  <w:num w:numId="41">
    <w:abstractNumId w:val="10"/>
  </w:num>
  <w:num w:numId="42">
    <w:abstractNumId w:val="21"/>
  </w:num>
  <w:num w:numId="43">
    <w:abstractNumId w:val="22"/>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hyphenationZone w:val="425"/>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A4A"/>
    <w:rsid w:val="00002533"/>
    <w:rsid w:val="000035B8"/>
    <w:rsid w:val="00015A8E"/>
    <w:rsid w:val="00020BEC"/>
    <w:rsid w:val="000223A8"/>
    <w:rsid w:val="00036A8D"/>
    <w:rsid w:val="00037D7B"/>
    <w:rsid w:val="00040733"/>
    <w:rsid w:val="00040FED"/>
    <w:rsid w:val="000421D4"/>
    <w:rsid w:val="000479F1"/>
    <w:rsid w:val="00051036"/>
    <w:rsid w:val="00051A09"/>
    <w:rsid w:val="00066058"/>
    <w:rsid w:val="0006678C"/>
    <w:rsid w:val="00075951"/>
    <w:rsid w:val="00086791"/>
    <w:rsid w:val="00091E1C"/>
    <w:rsid w:val="00093644"/>
    <w:rsid w:val="0009589C"/>
    <w:rsid w:val="000B0DAA"/>
    <w:rsid w:val="000C6294"/>
    <w:rsid w:val="000C6FED"/>
    <w:rsid w:val="000D6E63"/>
    <w:rsid w:val="000E4AD4"/>
    <w:rsid w:val="000F1F1C"/>
    <w:rsid w:val="00115D19"/>
    <w:rsid w:val="00116DA4"/>
    <w:rsid w:val="0012489C"/>
    <w:rsid w:val="00126DB4"/>
    <w:rsid w:val="00135C47"/>
    <w:rsid w:val="00136081"/>
    <w:rsid w:val="00137400"/>
    <w:rsid w:val="00151306"/>
    <w:rsid w:val="00153477"/>
    <w:rsid w:val="00157192"/>
    <w:rsid w:val="00184008"/>
    <w:rsid w:val="00186F7F"/>
    <w:rsid w:val="0018703F"/>
    <w:rsid w:val="00187E4F"/>
    <w:rsid w:val="0019231A"/>
    <w:rsid w:val="00192471"/>
    <w:rsid w:val="00192812"/>
    <w:rsid w:val="001959FA"/>
    <w:rsid w:val="00196EA5"/>
    <w:rsid w:val="00197D16"/>
    <w:rsid w:val="001A2725"/>
    <w:rsid w:val="001A2B8F"/>
    <w:rsid w:val="001B007C"/>
    <w:rsid w:val="001B4A0E"/>
    <w:rsid w:val="001B60D9"/>
    <w:rsid w:val="001C63D3"/>
    <w:rsid w:val="001E573E"/>
    <w:rsid w:val="001E5932"/>
    <w:rsid w:val="001F588E"/>
    <w:rsid w:val="002025BF"/>
    <w:rsid w:val="002130A0"/>
    <w:rsid w:val="00213D2D"/>
    <w:rsid w:val="00214EAE"/>
    <w:rsid w:val="00216BE3"/>
    <w:rsid w:val="002171DE"/>
    <w:rsid w:val="00217AA8"/>
    <w:rsid w:val="002274C3"/>
    <w:rsid w:val="00242E4E"/>
    <w:rsid w:val="00245897"/>
    <w:rsid w:val="00245A1A"/>
    <w:rsid w:val="00266EFB"/>
    <w:rsid w:val="00270BA3"/>
    <w:rsid w:val="00275440"/>
    <w:rsid w:val="0028576E"/>
    <w:rsid w:val="00293C5B"/>
    <w:rsid w:val="00295BF7"/>
    <w:rsid w:val="002978C2"/>
    <w:rsid w:val="002A667B"/>
    <w:rsid w:val="002B3F1C"/>
    <w:rsid w:val="002B57E6"/>
    <w:rsid w:val="002C1A23"/>
    <w:rsid w:val="002C69FF"/>
    <w:rsid w:val="002E326D"/>
    <w:rsid w:val="002F186C"/>
    <w:rsid w:val="002F2AF8"/>
    <w:rsid w:val="002F2D9E"/>
    <w:rsid w:val="00313DC4"/>
    <w:rsid w:val="00337BB2"/>
    <w:rsid w:val="00340D55"/>
    <w:rsid w:val="003412E1"/>
    <w:rsid w:val="00367932"/>
    <w:rsid w:val="0037241B"/>
    <w:rsid w:val="00374E97"/>
    <w:rsid w:val="003768C3"/>
    <w:rsid w:val="00382B23"/>
    <w:rsid w:val="003854AE"/>
    <w:rsid w:val="003866DF"/>
    <w:rsid w:val="00386E16"/>
    <w:rsid w:val="003A2AD9"/>
    <w:rsid w:val="003A2B34"/>
    <w:rsid w:val="003A530D"/>
    <w:rsid w:val="003B19D6"/>
    <w:rsid w:val="003D2E35"/>
    <w:rsid w:val="003E02E0"/>
    <w:rsid w:val="003E4D22"/>
    <w:rsid w:val="003E6170"/>
    <w:rsid w:val="0040214B"/>
    <w:rsid w:val="00412F1D"/>
    <w:rsid w:val="0042136C"/>
    <w:rsid w:val="00424551"/>
    <w:rsid w:val="004246AE"/>
    <w:rsid w:val="00425B7A"/>
    <w:rsid w:val="0043074C"/>
    <w:rsid w:val="00436D9D"/>
    <w:rsid w:val="00454201"/>
    <w:rsid w:val="00467F29"/>
    <w:rsid w:val="00490DFA"/>
    <w:rsid w:val="004926FE"/>
    <w:rsid w:val="0049748D"/>
    <w:rsid w:val="004A4F51"/>
    <w:rsid w:val="004C29ED"/>
    <w:rsid w:val="004D3775"/>
    <w:rsid w:val="004F042B"/>
    <w:rsid w:val="004F3E1E"/>
    <w:rsid w:val="005001B3"/>
    <w:rsid w:val="00504494"/>
    <w:rsid w:val="00506FAB"/>
    <w:rsid w:val="005110EF"/>
    <w:rsid w:val="0051196E"/>
    <w:rsid w:val="005436B0"/>
    <w:rsid w:val="005440BB"/>
    <w:rsid w:val="00544AB0"/>
    <w:rsid w:val="00545F55"/>
    <w:rsid w:val="005502FF"/>
    <w:rsid w:val="005529C6"/>
    <w:rsid w:val="00554C4C"/>
    <w:rsid w:val="00557824"/>
    <w:rsid w:val="00563218"/>
    <w:rsid w:val="00563890"/>
    <w:rsid w:val="00564020"/>
    <w:rsid w:val="00566516"/>
    <w:rsid w:val="00566E68"/>
    <w:rsid w:val="00567615"/>
    <w:rsid w:val="00570BB3"/>
    <w:rsid w:val="00573AF7"/>
    <w:rsid w:val="005802EE"/>
    <w:rsid w:val="00582D02"/>
    <w:rsid w:val="00586DA4"/>
    <w:rsid w:val="00587EE3"/>
    <w:rsid w:val="005A508D"/>
    <w:rsid w:val="005D0448"/>
    <w:rsid w:val="005D4AAE"/>
    <w:rsid w:val="005E6CB9"/>
    <w:rsid w:val="005F32CB"/>
    <w:rsid w:val="00601370"/>
    <w:rsid w:val="006078D8"/>
    <w:rsid w:val="00607D38"/>
    <w:rsid w:val="0061510D"/>
    <w:rsid w:val="00623F01"/>
    <w:rsid w:val="006346C0"/>
    <w:rsid w:val="00636F19"/>
    <w:rsid w:val="00642ADD"/>
    <w:rsid w:val="00650E16"/>
    <w:rsid w:val="00651087"/>
    <w:rsid w:val="0065431A"/>
    <w:rsid w:val="00656D3B"/>
    <w:rsid w:val="006612CE"/>
    <w:rsid w:val="00662B16"/>
    <w:rsid w:val="00665819"/>
    <w:rsid w:val="00685007"/>
    <w:rsid w:val="006860DC"/>
    <w:rsid w:val="00686FD0"/>
    <w:rsid w:val="00693EC9"/>
    <w:rsid w:val="006A2CF8"/>
    <w:rsid w:val="006A6E77"/>
    <w:rsid w:val="006C1E16"/>
    <w:rsid w:val="006C4753"/>
    <w:rsid w:val="006D079F"/>
    <w:rsid w:val="006E0A2F"/>
    <w:rsid w:val="006E351E"/>
    <w:rsid w:val="006E694D"/>
    <w:rsid w:val="006F3026"/>
    <w:rsid w:val="006F6157"/>
    <w:rsid w:val="00723DAC"/>
    <w:rsid w:val="00736658"/>
    <w:rsid w:val="00754667"/>
    <w:rsid w:val="00761D6C"/>
    <w:rsid w:val="007668D5"/>
    <w:rsid w:val="007768E4"/>
    <w:rsid w:val="00786AE0"/>
    <w:rsid w:val="0079192C"/>
    <w:rsid w:val="007955B4"/>
    <w:rsid w:val="007B27C1"/>
    <w:rsid w:val="007B7889"/>
    <w:rsid w:val="007C16D3"/>
    <w:rsid w:val="007C70A5"/>
    <w:rsid w:val="007D325D"/>
    <w:rsid w:val="007D46A7"/>
    <w:rsid w:val="007E2006"/>
    <w:rsid w:val="007E4853"/>
    <w:rsid w:val="007E54A9"/>
    <w:rsid w:val="007F2600"/>
    <w:rsid w:val="007F460F"/>
    <w:rsid w:val="007F6E8D"/>
    <w:rsid w:val="00811FFD"/>
    <w:rsid w:val="00835F85"/>
    <w:rsid w:val="00841F21"/>
    <w:rsid w:val="008435B2"/>
    <w:rsid w:val="00843AD5"/>
    <w:rsid w:val="008518FD"/>
    <w:rsid w:val="0085625C"/>
    <w:rsid w:val="00863559"/>
    <w:rsid w:val="00865D11"/>
    <w:rsid w:val="008739A3"/>
    <w:rsid w:val="0089697B"/>
    <w:rsid w:val="008A0993"/>
    <w:rsid w:val="008D09F7"/>
    <w:rsid w:val="008D3DA8"/>
    <w:rsid w:val="008E1E4C"/>
    <w:rsid w:val="008F03DB"/>
    <w:rsid w:val="00900E34"/>
    <w:rsid w:val="009270E7"/>
    <w:rsid w:val="00930E78"/>
    <w:rsid w:val="009373DF"/>
    <w:rsid w:val="009508BA"/>
    <w:rsid w:val="009641C1"/>
    <w:rsid w:val="009675DB"/>
    <w:rsid w:val="00973505"/>
    <w:rsid w:val="00981E75"/>
    <w:rsid w:val="0099242A"/>
    <w:rsid w:val="009A06B6"/>
    <w:rsid w:val="009A1C1F"/>
    <w:rsid w:val="009A1EF5"/>
    <w:rsid w:val="009A1F81"/>
    <w:rsid w:val="009B0474"/>
    <w:rsid w:val="009B3596"/>
    <w:rsid w:val="009B4995"/>
    <w:rsid w:val="009B63C4"/>
    <w:rsid w:val="009C04EB"/>
    <w:rsid w:val="009C3A4A"/>
    <w:rsid w:val="009C626D"/>
    <w:rsid w:val="009D3340"/>
    <w:rsid w:val="009E0C0F"/>
    <w:rsid w:val="009E5EF4"/>
    <w:rsid w:val="009F27A2"/>
    <w:rsid w:val="00A155E3"/>
    <w:rsid w:val="00A35578"/>
    <w:rsid w:val="00A36D24"/>
    <w:rsid w:val="00A42883"/>
    <w:rsid w:val="00A53F1F"/>
    <w:rsid w:val="00A603B5"/>
    <w:rsid w:val="00A662E4"/>
    <w:rsid w:val="00A83DE5"/>
    <w:rsid w:val="00A94B6E"/>
    <w:rsid w:val="00AA292E"/>
    <w:rsid w:val="00AB7782"/>
    <w:rsid w:val="00AC04BE"/>
    <w:rsid w:val="00AC13A5"/>
    <w:rsid w:val="00AC7307"/>
    <w:rsid w:val="00AD53AC"/>
    <w:rsid w:val="00AF1BBA"/>
    <w:rsid w:val="00AF6680"/>
    <w:rsid w:val="00AF73E7"/>
    <w:rsid w:val="00B124BC"/>
    <w:rsid w:val="00B444BF"/>
    <w:rsid w:val="00B45CC0"/>
    <w:rsid w:val="00B6410C"/>
    <w:rsid w:val="00B87F87"/>
    <w:rsid w:val="00B87FD5"/>
    <w:rsid w:val="00B962EF"/>
    <w:rsid w:val="00BA2C8D"/>
    <w:rsid w:val="00BA35BF"/>
    <w:rsid w:val="00BA56DF"/>
    <w:rsid w:val="00BB6910"/>
    <w:rsid w:val="00BC3C7C"/>
    <w:rsid w:val="00BD582E"/>
    <w:rsid w:val="00BE0D82"/>
    <w:rsid w:val="00BE4DC5"/>
    <w:rsid w:val="00BE7143"/>
    <w:rsid w:val="00BE7FBE"/>
    <w:rsid w:val="00BF3425"/>
    <w:rsid w:val="00C059EC"/>
    <w:rsid w:val="00C14931"/>
    <w:rsid w:val="00C16983"/>
    <w:rsid w:val="00C325A9"/>
    <w:rsid w:val="00C474EB"/>
    <w:rsid w:val="00C64297"/>
    <w:rsid w:val="00C71FEC"/>
    <w:rsid w:val="00C765DB"/>
    <w:rsid w:val="00C769F5"/>
    <w:rsid w:val="00C77CDD"/>
    <w:rsid w:val="00C92A24"/>
    <w:rsid w:val="00C95998"/>
    <w:rsid w:val="00C95CD0"/>
    <w:rsid w:val="00C96BC8"/>
    <w:rsid w:val="00C975CF"/>
    <w:rsid w:val="00CA0509"/>
    <w:rsid w:val="00CB2E97"/>
    <w:rsid w:val="00CC04F4"/>
    <w:rsid w:val="00CD2053"/>
    <w:rsid w:val="00CD5BDE"/>
    <w:rsid w:val="00CE1EEC"/>
    <w:rsid w:val="00CE4F48"/>
    <w:rsid w:val="00CF28D4"/>
    <w:rsid w:val="00CF367C"/>
    <w:rsid w:val="00CF523C"/>
    <w:rsid w:val="00CF7F30"/>
    <w:rsid w:val="00D2486A"/>
    <w:rsid w:val="00D27834"/>
    <w:rsid w:val="00D3791D"/>
    <w:rsid w:val="00D41411"/>
    <w:rsid w:val="00D416A3"/>
    <w:rsid w:val="00D42BED"/>
    <w:rsid w:val="00D52945"/>
    <w:rsid w:val="00D56BF4"/>
    <w:rsid w:val="00D6125D"/>
    <w:rsid w:val="00D71FCB"/>
    <w:rsid w:val="00D94E7B"/>
    <w:rsid w:val="00DA7AE3"/>
    <w:rsid w:val="00DA7FCE"/>
    <w:rsid w:val="00DC3E1B"/>
    <w:rsid w:val="00DC6B2C"/>
    <w:rsid w:val="00DD194E"/>
    <w:rsid w:val="00DE04B6"/>
    <w:rsid w:val="00DE6A38"/>
    <w:rsid w:val="00DF5A3F"/>
    <w:rsid w:val="00DF7BE1"/>
    <w:rsid w:val="00E07B7B"/>
    <w:rsid w:val="00E114F6"/>
    <w:rsid w:val="00E13080"/>
    <w:rsid w:val="00E14B72"/>
    <w:rsid w:val="00E170A6"/>
    <w:rsid w:val="00E4007A"/>
    <w:rsid w:val="00E5599C"/>
    <w:rsid w:val="00E57B7C"/>
    <w:rsid w:val="00E80B11"/>
    <w:rsid w:val="00E837DF"/>
    <w:rsid w:val="00E90F75"/>
    <w:rsid w:val="00E9513F"/>
    <w:rsid w:val="00E96D37"/>
    <w:rsid w:val="00EA336B"/>
    <w:rsid w:val="00EC2434"/>
    <w:rsid w:val="00EC7ED8"/>
    <w:rsid w:val="00ED79B2"/>
    <w:rsid w:val="00EE1C0D"/>
    <w:rsid w:val="00EE1D06"/>
    <w:rsid w:val="00EF1556"/>
    <w:rsid w:val="00EF36FB"/>
    <w:rsid w:val="00F0287F"/>
    <w:rsid w:val="00F04247"/>
    <w:rsid w:val="00F053CE"/>
    <w:rsid w:val="00F1198E"/>
    <w:rsid w:val="00F32B01"/>
    <w:rsid w:val="00F40E66"/>
    <w:rsid w:val="00F51504"/>
    <w:rsid w:val="00F56112"/>
    <w:rsid w:val="00F822C0"/>
    <w:rsid w:val="00F82390"/>
    <w:rsid w:val="00F82D3E"/>
    <w:rsid w:val="00F94BCD"/>
    <w:rsid w:val="00FB32D9"/>
    <w:rsid w:val="00FC12E5"/>
    <w:rsid w:val="00FD1E29"/>
    <w:rsid w:val="00FD2E19"/>
    <w:rsid w:val="00FE0AE4"/>
    <w:rsid w:val="00FF029D"/>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41FDE6F"/>
  <w15:docId w15:val="{9E6891E7-F372-4D3A-83D3-3A18D709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lang w:val="da-DK" w:eastAsia="da-DK"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unhideWhenUsed="1" w:qFormat="1"/>
    <w:lsdException w:name="heading 3" w:uiPriority="1" w:unhideWhenUsed="1" w:qFormat="1"/>
    <w:lsdException w:name="heading 4" w:uiPriority="1" w:unhideWhenUsed="1"/>
    <w:lsdException w:name="heading 5" w:uiPriority="1" w:unhideWhenUsed="1"/>
    <w:lsdException w:name="heading 6"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lsdException w:name="toc 2" w:semiHidden="1" w:uiPriority="10" w:unhideWhenUsed="1"/>
    <w:lsdException w:name="toc 3" w:semiHidden="1" w:uiPriority="10" w:unhideWhenUsed="1"/>
    <w:lsdException w:name="toc 4" w:semiHidden="1" w:uiPriority="10" w:unhideWhenUsed="1"/>
    <w:lsdException w:name="toc 5" w:semiHidden="1" w:uiPriority="10" w:unhideWhenUsed="1"/>
    <w:lsdException w:name="toc 6" w:semiHidden="1" w:uiPriority="10" w:unhideWhenUsed="1"/>
    <w:lsdException w:name="toc 7" w:semiHidden="1" w:uiPriority="10" w:unhideWhenUsed="1"/>
    <w:lsdException w:name="toc 8" w:semiHidden="1" w:uiPriority="10" w:unhideWhenUsed="1"/>
    <w:lsdException w:name="toc 9" w:semiHidden="1" w:uiPriority="1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qFormat="1"/>
    <w:lsdException w:name="table of authorities" w:semiHidden="1"/>
    <w:lsdException w:name="macro" w:semiHidden="1" w:unhideWhenUsed="1"/>
    <w:lsdException w:name="toa heading" w:semiHidden="1" w:unhideWhenUsed="1"/>
    <w:lsdException w:name="List" w:semiHidden="1"/>
    <w:lsdException w:name="List Bullet" w:semiHidden="1" w:uiPriority="2" w:qFormat="1"/>
    <w:lsdException w:name="List Number" w:uiPriority="2" w:unhideWhenUsed="1" w:qFormat="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8" w:unhideWhenUsed="1" w:qFormat="1"/>
    <w:lsdException w:name="FollowedHyperlink" w:semiHidden="1" w:unhideWhenUsed="1"/>
    <w:lsdException w:name="Strong"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4BE"/>
    <w:rPr>
      <w:rFonts w:ascii="Century Schoolbook" w:hAnsi="Century Schoolbook"/>
    </w:rPr>
  </w:style>
  <w:style w:type="paragraph" w:styleId="Overskrift1">
    <w:name w:val="heading 1"/>
    <w:basedOn w:val="Normal"/>
    <w:next w:val="Normal"/>
    <w:uiPriority w:val="1"/>
    <w:qFormat/>
    <w:rsid w:val="00AC04BE"/>
    <w:pPr>
      <w:spacing w:before="360"/>
      <w:outlineLvl w:val="0"/>
    </w:pPr>
    <w:rPr>
      <w:rFonts w:cs="Arial"/>
      <w:b/>
      <w:bCs/>
      <w:szCs w:val="32"/>
    </w:rPr>
  </w:style>
  <w:style w:type="paragraph" w:styleId="Overskrift2">
    <w:name w:val="heading 2"/>
    <w:basedOn w:val="Normal"/>
    <w:next w:val="Normal"/>
    <w:uiPriority w:val="1"/>
    <w:qFormat/>
    <w:rsid w:val="00AC04BE"/>
    <w:pPr>
      <w:outlineLvl w:val="1"/>
    </w:pPr>
    <w:rPr>
      <w:rFonts w:cs="Arial"/>
      <w:b/>
      <w:bCs/>
      <w:iCs/>
      <w:szCs w:val="28"/>
    </w:rPr>
  </w:style>
  <w:style w:type="paragraph" w:styleId="Overskrift3">
    <w:name w:val="heading 3"/>
    <w:basedOn w:val="Normal"/>
    <w:next w:val="Normal"/>
    <w:uiPriority w:val="1"/>
    <w:semiHidden/>
    <w:qFormat/>
    <w:rsid w:val="00AC04BE"/>
    <w:pPr>
      <w:outlineLvl w:val="2"/>
    </w:pPr>
    <w:rPr>
      <w:rFonts w:cs="Arial"/>
      <w:b/>
      <w:bCs/>
      <w:szCs w:val="26"/>
    </w:rPr>
  </w:style>
  <w:style w:type="paragraph" w:styleId="Overskrift4">
    <w:name w:val="heading 4"/>
    <w:basedOn w:val="Normal"/>
    <w:next w:val="Normal"/>
    <w:uiPriority w:val="1"/>
    <w:semiHidden/>
    <w:rsid w:val="00AC04BE"/>
    <w:pPr>
      <w:outlineLvl w:val="3"/>
    </w:pPr>
    <w:rPr>
      <w:b/>
      <w:bCs/>
      <w:szCs w:val="28"/>
    </w:rPr>
  </w:style>
  <w:style w:type="paragraph" w:styleId="Overskrift5">
    <w:name w:val="heading 5"/>
    <w:basedOn w:val="Normal"/>
    <w:next w:val="Normal"/>
    <w:uiPriority w:val="1"/>
    <w:semiHidden/>
    <w:rsid w:val="00AC04BE"/>
    <w:pPr>
      <w:outlineLvl w:val="4"/>
    </w:pPr>
    <w:rPr>
      <w:b/>
      <w:bCs/>
      <w:iCs/>
      <w:szCs w:val="26"/>
    </w:rPr>
  </w:style>
  <w:style w:type="paragraph" w:styleId="Overskrift6">
    <w:name w:val="heading 6"/>
    <w:basedOn w:val="Normal"/>
    <w:next w:val="Normal"/>
    <w:uiPriority w:val="1"/>
    <w:semiHidden/>
    <w:rsid w:val="00AC04BE"/>
    <w:pPr>
      <w:outlineLvl w:val="5"/>
    </w:pPr>
    <w:rPr>
      <w:b/>
      <w:bCs/>
      <w:szCs w:val="22"/>
    </w:rPr>
  </w:style>
  <w:style w:type="paragraph" w:styleId="Overskrift7">
    <w:name w:val="heading 7"/>
    <w:basedOn w:val="Normal"/>
    <w:next w:val="Normal"/>
    <w:uiPriority w:val="1"/>
    <w:semiHidden/>
    <w:rsid w:val="00AC04BE"/>
    <w:pPr>
      <w:outlineLvl w:val="6"/>
    </w:pPr>
    <w:rPr>
      <w:b/>
    </w:rPr>
  </w:style>
  <w:style w:type="paragraph" w:styleId="Overskrift8">
    <w:name w:val="heading 8"/>
    <w:basedOn w:val="Normal"/>
    <w:next w:val="Normal"/>
    <w:uiPriority w:val="1"/>
    <w:semiHidden/>
    <w:rsid w:val="00AC04BE"/>
    <w:pPr>
      <w:outlineLvl w:val="7"/>
    </w:pPr>
    <w:rPr>
      <w:b/>
      <w:iCs/>
    </w:rPr>
  </w:style>
  <w:style w:type="paragraph" w:styleId="Overskrift9">
    <w:name w:val="heading 9"/>
    <w:basedOn w:val="Normal"/>
    <w:next w:val="Normal"/>
    <w:uiPriority w:val="1"/>
    <w:semiHidden/>
    <w:rsid w:val="00AC04BE"/>
    <w:pPr>
      <w:outlineLvl w:val="8"/>
    </w:pPr>
    <w:rPr>
      <w:rFonts w:cs="Arial"/>
      <w:b/>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uiPriority w:val="99"/>
    <w:semiHidden/>
    <w:rsid w:val="00AC04BE"/>
    <w:pPr>
      <w:numPr>
        <w:numId w:val="1"/>
      </w:numPr>
    </w:pPr>
  </w:style>
  <w:style w:type="numbering" w:styleId="1ai">
    <w:name w:val="Outline List 1"/>
    <w:basedOn w:val="Ingenoversigt"/>
    <w:uiPriority w:val="99"/>
    <w:semiHidden/>
    <w:rsid w:val="00AC04BE"/>
    <w:pPr>
      <w:numPr>
        <w:numId w:val="2"/>
      </w:numPr>
    </w:pPr>
  </w:style>
  <w:style w:type="numbering" w:styleId="ArtikelSektion">
    <w:name w:val="Outline List 3"/>
    <w:basedOn w:val="Ingenoversigt"/>
    <w:uiPriority w:val="99"/>
    <w:semiHidden/>
    <w:rsid w:val="00AC04BE"/>
    <w:pPr>
      <w:numPr>
        <w:numId w:val="3"/>
      </w:numPr>
    </w:pPr>
  </w:style>
  <w:style w:type="paragraph" w:styleId="Bloktekst">
    <w:name w:val="Block Text"/>
    <w:basedOn w:val="Normal"/>
    <w:uiPriority w:val="99"/>
    <w:semiHidden/>
    <w:rsid w:val="00AC04BE"/>
    <w:pPr>
      <w:spacing w:after="120"/>
      <w:ind w:left="1440" w:right="1440"/>
    </w:pPr>
  </w:style>
  <w:style w:type="paragraph" w:styleId="Brdtekst">
    <w:name w:val="Body Text"/>
    <w:basedOn w:val="Normal"/>
    <w:uiPriority w:val="99"/>
    <w:semiHidden/>
    <w:rsid w:val="00AC04BE"/>
    <w:pPr>
      <w:spacing w:after="120"/>
    </w:pPr>
  </w:style>
  <w:style w:type="paragraph" w:styleId="Brdtekst2">
    <w:name w:val="Body Text 2"/>
    <w:basedOn w:val="Normal"/>
    <w:uiPriority w:val="99"/>
    <w:semiHidden/>
    <w:rsid w:val="00AC04BE"/>
    <w:pPr>
      <w:spacing w:after="120" w:line="480" w:lineRule="auto"/>
    </w:pPr>
  </w:style>
  <w:style w:type="paragraph" w:styleId="Brdtekst3">
    <w:name w:val="Body Text 3"/>
    <w:basedOn w:val="Normal"/>
    <w:uiPriority w:val="99"/>
    <w:semiHidden/>
    <w:rsid w:val="00AC04BE"/>
    <w:pPr>
      <w:spacing w:after="120"/>
    </w:pPr>
    <w:rPr>
      <w:sz w:val="16"/>
      <w:szCs w:val="16"/>
    </w:rPr>
  </w:style>
  <w:style w:type="paragraph" w:styleId="Brdtekst-frstelinjeindrykning1">
    <w:name w:val="Body Text First Indent"/>
    <w:basedOn w:val="Brdtekst"/>
    <w:uiPriority w:val="99"/>
    <w:semiHidden/>
    <w:rsid w:val="00AC04BE"/>
    <w:pPr>
      <w:ind w:firstLine="210"/>
    </w:pPr>
  </w:style>
  <w:style w:type="paragraph" w:styleId="Brdtekstindrykning">
    <w:name w:val="Body Text Indent"/>
    <w:basedOn w:val="Normal"/>
    <w:uiPriority w:val="99"/>
    <w:semiHidden/>
    <w:rsid w:val="00AC04BE"/>
    <w:pPr>
      <w:spacing w:after="120"/>
      <w:ind w:left="283"/>
    </w:pPr>
  </w:style>
  <w:style w:type="paragraph" w:styleId="Brdtekst-frstelinjeindrykning2">
    <w:name w:val="Body Text First Indent 2"/>
    <w:basedOn w:val="Brdtekstindrykning"/>
    <w:uiPriority w:val="99"/>
    <w:semiHidden/>
    <w:rsid w:val="00AC04BE"/>
    <w:pPr>
      <w:ind w:firstLine="210"/>
    </w:pPr>
  </w:style>
  <w:style w:type="paragraph" w:styleId="Brdtekstindrykning2">
    <w:name w:val="Body Text Indent 2"/>
    <w:basedOn w:val="Normal"/>
    <w:uiPriority w:val="99"/>
    <w:semiHidden/>
    <w:rsid w:val="00AC04BE"/>
    <w:pPr>
      <w:spacing w:after="120" w:line="480" w:lineRule="auto"/>
      <w:ind w:left="283"/>
    </w:pPr>
  </w:style>
  <w:style w:type="paragraph" w:styleId="Brdtekstindrykning3">
    <w:name w:val="Body Text Indent 3"/>
    <w:basedOn w:val="Normal"/>
    <w:uiPriority w:val="99"/>
    <w:semiHidden/>
    <w:rsid w:val="00AC04BE"/>
    <w:pPr>
      <w:spacing w:after="120"/>
      <w:ind w:left="283"/>
    </w:pPr>
    <w:rPr>
      <w:sz w:val="16"/>
      <w:szCs w:val="16"/>
    </w:rPr>
  </w:style>
  <w:style w:type="paragraph" w:styleId="Billedtekst">
    <w:name w:val="caption"/>
    <w:basedOn w:val="Normal"/>
    <w:next w:val="Normal"/>
    <w:uiPriority w:val="3"/>
    <w:qFormat/>
    <w:rsid w:val="00386E16"/>
    <w:pPr>
      <w:keepNext/>
      <w:keepLines/>
      <w:spacing w:before="160"/>
      <w:ind w:left="227" w:right="227"/>
    </w:pPr>
    <w:rPr>
      <w:rFonts w:ascii="Franklin Gothic Book" w:hAnsi="Franklin Gothic Book"/>
      <w:b/>
      <w:bCs/>
      <w:sz w:val="16"/>
    </w:rPr>
  </w:style>
  <w:style w:type="paragraph" w:styleId="Sluthilsen">
    <w:name w:val="Closing"/>
    <w:basedOn w:val="Normal"/>
    <w:uiPriority w:val="99"/>
    <w:semiHidden/>
    <w:rsid w:val="00AC04BE"/>
    <w:pPr>
      <w:ind w:left="4252"/>
    </w:pPr>
  </w:style>
  <w:style w:type="paragraph" w:styleId="Dato">
    <w:name w:val="Date"/>
    <w:basedOn w:val="Normal"/>
    <w:next w:val="Normal"/>
    <w:uiPriority w:val="99"/>
    <w:semiHidden/>
    <w:rsid w:val="00AC04BE"/>
  </w:style>
  <w:style w:type="paragraph" w:styleId="Mailsignatur">
    <w:name w:val="E-mail Signature"/>
    <w:basedOn w:val="Normal"/>
    <w:uiPriority w:val="99"/>
    <w:semiHidden/>
    <w:rsid w:val="00AC04BE"/>
  </w:style>
  <w:style w:type="character" w:styleId="Fremhv">
    <w:name w:val="Emphasis"/>
    <w:basedOn w:val="Standardskrifttypeiafsnit"/>
    <w:uiPriority w:val="4"/>
    <w:semiHidden/>
    <w:qFormat/>
    <w:rsid w:val="00AC04BE"/>
    <w:rPr>
      <w:i/>
      <w:iCs/>
    </w:rPr>
  </w:style>
  <w:style w:type="character" w:styleId="Slutnotehenvisning">
    <w:name w:val="endnote reference"/>
    <w:basedOn w:val="Standardskrifttypeiafsnit"/>
    <w:uiPriority w:val="99"/>
    <w:semiHidden/>
    <w:rsid w:val="00AC04BE"/>
    <w:rPr>
      <w:rFonts w:ascii="Century Schoolbook" w:hAnsi="Century Schoolbook"/>
      <w:sz w:val="14"/>
      <w:vertAlign w:val="superscript"/>
    </w:rPr>
  </w:style>
  <w:style w:type="paragraph" w:styleId="Slutnotetekst">
    <w:name w:val="endnote text"/>
    <w:basedOn w:val="Normal"/>
    <w:uiPriority w:val="8"/>
    <w:semiHidden/>
    <w:qFormat/>
    <w:rsid w:val="00AC04BE"/>
    <w:pPr>
      <w:spacing w:line="180" w:lineRule="atLeast"/>
    </w:pPr>
    <w:rPr>
      <w:sz w:val="14"/>
    </w:rPr>
  </w:style>
  <w:style w:type="paragraph" w:styleId="Modtageradresse">
    <w:name w:val="envelope address"/>
    <w:basedOn w:val="Normal"/>
    <w:uiPriority w:val="99"/>
    <w:semiHidden/>
    <w:rsid w:val="00AC04BE"/>
    <w:pPr>
      <w:framePr w:w="7920" w:h="1980" w:hRule="exact" w:hSpace="141" w:wrap="auto" w:hAnchor="page" w:xAlign="center" w:yAlign="bottom"/>
      <w:ind w:left="2880"/>
    </w:pPr>
    <w:rPr>
      <w:rFonts w:ascii="Arial" w:hAnsi="Arial" w:cs="Arial"/>
      <w:sz w:val="24"/>
    </w:rPr>
  </w:style>
  <w:style w:type="paragraph" w:styleId="Afsenderadresse">
    <w:name w:val="envelope return"/>
    <w:basedOn w:val="Normal"/>
    <w:uiPriority w:val="99"/>
    <w:semiHidden/>
    <w:rsid w:val="00AC04BE"/>
    <w:rPr>
      <w:rFonts w:ascii="Arial" w:hAnsi="Arial" w:cs="Arial"/>
    </w:rPr>
  </w:style>
  <w:style w:type="character" w:styleId="Fodnotehenvisning">
    <w:name w:val="footnote reference"/>
    <w:basedOn w:val="Standardskrifttypeiafsnit"/>
    <w:uiPriority w:val="99"/>
    <w:semiHidden/>
    <w:rsid w:val="00AC04BE"/>
    <w:rPr>
      <w:rFonts w:ascii="Century Schoolbook" w:hAnsi="Century Schoolbook"/>
      <w:sz w:val="14"/>
      <w:vertAlign w:val="superscript"/>
    </w:rPr>
  </w:style>
  <w:style w:type="paragraph" w:styleId="Fodnotetekst">
    <w:name w:val="footnote text"/>
    <w:basedOn w:val="Normal"/>
    <w:link w:val="FodnotetekstTegn"/>
    <w:uiPriority w:val="99"/>
    <w:semiHidden/>
    <w:qFormat/>
    <w:rsid w:val="00AC04BE"/>
    <w:pPr>
      <w:spacing w:line="180" w:lineRule="atLeast"/>
    </w:pPr>
    <w:rPr>
      <w:sz w:val="14"/>
    </w:rPr>
  </w:style>
  <w:style w:type="character" w:styleId="HTML-akronym">
    <w:name w:val="HTML Acronym"/>
    <w:basedOn w:val="Standardskrifttypeiafsnit"/>
    <w:uiPriority w:val="99"/>
    <w:semiHidden/>
    <w:rsid w:val="00AC04BE"/>
  </w:style>
  <w:style w:type="paragraph" w:styleId="HTML-adresse">
    <w:name w:val="HTML Address"/>
    <w:basedOn w:val="Normal"/>
    <w:uiPriority w:val="99"/>
    <w:semiHidden/>
    <w:rsid w:val="00AC04BE"/>
    <w:rPr>
      <w:i/>
      <w:iCs/>
    </w:rPr>
  </w:style>
  <w:style w:type="character" w:styleId="HTML-citat">
    <w:name w:val="HTML Cite"/>
    <w:basedOn w:val="Standardskrifttypeiafsnit"/>
    <w:uiPriority w:val="99"/>
    <w:semiHidden/>
    <w:rsid w:val="00AC04BE"/>
    <w:rPr>
      <w:i/>
      <w:iCs/>
    </w:rPr>
  </w:style>
  <w:style w:type="character" w:styleId="HTML-kode">
    <w:name w:val="HTML Code"/>
    <w:basedOn w:val="Standardskrifttypeiafsnit"/>
    <w:uiPriority w:val="99"/>
    <w:semiHidden/>
    <w:rsid w:val="00AC04BE"/>
    <w:rPr>
      <w:rFonts w:ascii="Courier New" w:hAnsi="Courier New" w:cs="Courier New"/>
      <w:sz w:val="20"/>
      <w:szCs w:val="20"/>
    </w:rPr>
  </w:style>
  <w:style w:type="character" w:styleId="HTML-definition">
    <w:name w:val="HTML Definition"/>
    <w:basedOn w:val="Standardskrifttypeiafsnit"/>
    <w:uiPriority w:val="99"/>
    <w:semiHidden/>
    <w:rsid w:val="00AC04BE"/>
    <w:rPr>
      <w:i/>
      <w:iCs/>
    </w:rPr>
  </w:style>
  <w:style w:type="character" w:styleId="HTML-tastatur">
    <w:name w:val="HTML Keyboard"/>
    <w:basedOn w:val="Standardskrifttypeiafsnit"/>
    <w:uiPriority w:val="99"/>
    <w:semiHidden/>
    <w:rsid w:val="00AC04BE"/>
    <w:rPr>
      <w:rFonts w:ascii="Courier New" w:hAnsi="Courier New" w:cs="Courier New"/>
      <w:sz w:val="20"/>
      <w:szCs w:val="20"/>
    </w:rPr>
  </w:style>
  <w:style w:type="paragraph" w:styleId="FormateretHTML">
    <w:name w:val="HTML Preformatted"/>
    <w:basedOn w:val="Normal"/>
    <w:uiPriority w:val="99"/>
    <w:semiHidden/>
    <w:rsid w:val="00AC04BE"/>
    <w:rPr>
      <w:rFonts w:ascii="Courier New" w:hAnsi="Courier New" w:cs="Courier New"/>
    </w:rPr>
  </w:style>
  <w:style w:type="character" w:styleId="HTML-eksempel">
    <w:name w:val="HTML Sample"/>
    <w:basedOn w:val="Standardskrifttypeiafsnit"/>
    <w:uiPriority w:val="99"/>
    <w:semiHidden/>
    <w:rsid w:val="00AC04BE"/>
    <w:rPr>
      <w:rFonts w:ascii="Courier New" w:hAnsi="Courier New" w:cs="Courier New"/>
    </w:rPr>
  </w:style>
  <w:style w:type="character" w:styleId="HTML-skrivemaskine">
    <w:name w:val="HTML Typewriter"/>
    <w:basedOn w:val="Standardskrifttypeiafsnit"/>
    <w:uiPriority w:val="99"/>
    <w:semiHidden/>
    <w:rsid w:val="00AC04BE"/>
    <w:rPr>
      <w:rFonts w:ascii="Courier New" w:hAnsi="Courier New" w:cs="Courier New"/>
      <w:sz w:val="20"/>
      <w:szCs w:val="20"/>
    </w:rPr>
  </w:style>
  <w:style w:type="character" w:styleId="HTML-variabel">
    <w:name w:val="HTML Variable"/>
    <w:basedOn w:val="Standardskrifttypeiafsnit"/>
    <w:uiPriority w:val="99"/>
    <w:semiHidden/>
    <w:rsid w:val="00AC04BE"/>
    <w:rPr>
      <w:i/>
      <w:iCs/>
    </w:rPr>
  </w:style>
  <w:style w:type="character" w:styleId="Linjenummer">
    <w:name w:val="line number"/>
    <w:basedOn w:val="Standardskrifttypeiafsnit"/>
    <w:uiPriority w:val="99"/>
    <w:semiHidden/>
    <w:rsid w:val="00AC04BE"/>
  </w:style>
  <w:style w:type="paragraph" w:styleId="Liste">
    <w:name w:val="List"/>
    <w:basedOn w:val="Normal"/>
    <w:uiPriority w:val="99"/>
    <w:semiHidden/>
    <w:rsid w:val="00AC04BE"/>
    <w:pPr>
      <w:ind w:left="283" w:hanging="283"/>
    </w:pPr>
  </w:style>
  <w:style w:type="paragraph" w:styleId="Liste2">
    <w:name w:val="List 2"/>
    <w:basedOn w:val="Normal"/>
    <w:uiPriority w:val="99"/>
    <w:semiHidden/>
    <w:rsid w:val="00AC04BE"/>
    <w:pPr>
      <w:ind w:left="566" w:hanging="283"/>
    </w:pPr>
  </w:style>
  <w:style w:type="paragraph" w:styleId="Liste3">
    <w:name w:val="List 3"/>
    <w:basedOn w:val="Normal"/>
    <w:uiPriority w:val="99"/>
    <w:semiHidden/>
    <w:rsid w:val="00AC04BE"/>
    <w:pPr>
      <w:ind w:left="849" w:hanging="283"/>
    </w:pPr>
  </w:style>
  <w:style w:type="paragraph" w:styleId="Liste4">
    <w:name w:val="List 4"/>
    <w:basedOn w:val="Normal"/>
    <w:uiPriority w:val="99"/>
    <w:semiHidden/>
    <w:rsid w:val="00AC04BE"/>
    <w:pPr>
      <w:ind w:left="1132" w:hanging="283"/>
    </w:pPr>
  </w:style>
  <w:style w:type="paragraph" w:styleId="Liste5">
    <w:name w:val="List 5"/>
    <w:basedOn w:val="Normal"/>
    <w:uiPriority w:val="99"/>
    <w:semiHidden/>
    <w:rsid w:val="00AC04BE"/>
    <w:pPr>
      <w:ind w:left="1415" w:hanging="283"/>
    </w:pPr>
  </w:style>
  <w:style w:type="paragraph" w:styleId="Opstilling-punkttegn">
    <w:name w:val="List Bullet"/>
    <w:basedOn w:val="Normal"/>
    <w:uiPriority w:val="2"/>
    <w:qFormat/>
    <w:rsid w:val="00E80B11"/>
    <w:pPr>
      <w:numPr>
        <w:numId w:val="36"/>
      </w:numPr>
    </w:pPr>
    <w:rPr>
      <w:rFonts w:eastAsiaTheme="minorHAnsi" w:cs="Verdana"/>
      <w:szCs w:val="18"/>
      <w:lang w:eastAsia="en-US"/>
    </w:rPr>
  </w:style>
  <w:style w:type="paragraph" w:styleId="Opstilling-punkttegn2">
    <w:name w:val="List Bullet 2"/>
    <w:basedOn w:val="Normal"/>
    <w:uiPriority w:val="99"/>
    <w:semiHidden/>
    <w:rsid w:val="00AC04BE"/>
  </w:style>
  <w:style w:type="paragraph" w:styleId="Opstilling-punkttegn3">
    <w:name w:val="List Bullet 3"/>
    <w:basedOn w:val="Normal"/>
    <w:uiPriority w:val="99"/>
    <w:semiHidden/>
    <w:rsid w:val="00AC04BE"/>
  </w:style>
  <w:style w:type="paragraph" w:styleId="Opstilling-punkttegn4">
    <w:name w:val="List Bullet 4"/>
    <w:basedOn w:val="Normal"/>
    <w:uiPriority w:val="99"/>
    <w:semiHidden/>
    <w:rsid w:val="00AC04BE"/>
  </w:style>
  <w:style w:type="paragraph" w:styleId="Opstilling-punkttegn5">
    <w:name w:val="List Bullet 5"/>
    <w:basedOn w:val="Normal"/>
    <w:uiPriority w:val="99"/>
    <w:semiHidden/>
    <w:rsid w:val="00AC04BE"/>
  </w:style>
  <w:style w:type="paragraph" w:styleId="Opstilling-forts">
    <w:name w:val="List Continue"/>
    <w:basedOn w:val="Normal"/>
    <w:uiPriority w:val="99"/>
    <w:semiHidden/>
    <w:rsid w:val="00AC04BE"/>
    <w:pPr>
      <w:spacing w:after="120"/>
      <w:ind w:left="283"/>
    </w:pPr>
  </w:style>
  <w:style w:type="paragraph" w:styleId="Opstilling-forts2">
    <w:name w:val="List Continue 2"/>
    <w:basedOn w:val="Normal"/>
    <w:uiPriority w:val="99"/>
    <w:semiHidden/>
    <w:rsid w:val="00AC04BE"/>
    <w:pPr>
      <w:spacing w:after="120"/>
      <w:ind w:left="566"/>
    </w:pPr>
  </w:style>
  <w:style w:type="paragraph" w:styleId="Opstilling-forts3">
    <w:name w:val="List Continue 3"/>
    <w:basedOn w:val="Normal"/>
    <w:uiPriority w:val="99"/>
    <w:semiHidden/>
    <w:rsid w:val="00AC04BE"/>
    <w:pPr>
      <w:spacing w:after="120"/>
      <w:ind w:left="849"/>
    </w:pPr>
  </w:style>
  <w:style w:type="paragraph" w:styleId="Opstilling-forts4">
    <w:name w:val="List Continue 4"/>
    <w:basedOn w:val="Normal"/>
    <w:uiPriority w:val="99"/>
    <w:semiHidden/>
    <w:rsid w:val="00AC04BE"/>
    <w:pPr>
      <w:spacing w:after="120"/>
      <w:ind w:left="1132"/>
    </w:pPr>
  </w:style>
  <w:style w:type="paragraph" w:styleId="Opstilling-forts5">
    <w:name w:val="List Continue 5"/>
    <w:basedOn w:val="Normal"/>
    <w:uiPriority w:val="99"/>
    <w:semiHidden/>
    <w:rsid w:val="00AC04BE"/>
    <w:pPr>
      <w:spacing w:after="120"/>
      <w:ind w:left="1415"/>
    </w:pPr>
  </w:style>
  <w:style w:type="paragraph" w:styleId="Opstilling-talellerbogst">
    <w:name w:val="List Number"/>
    <w:basedOn w:val="Normal"/>
    <w:uiPriority w:val="2"/>
    <w:qFormat/>
    <w:rsid w:val="00E80B11"/>
    <w:pPr>
      <w:numPr>
        <w:numId w:val="37"/>
      </w:numPr>
    </w:pPr>
    <w:rPr>
      <w:rFonts w:eastAsiaTheme="minorHAnsi" w:cs="Verdana"/>
      <w:szCs w:val="18"/>
      <w:lang w:eastAsia="en-US"/>
    </w:rPr>
  </w:style>
  <w:style w:type="paragraph" w:styleId="Opstilling-talellerbogst2">
    <w:name w:val="List Number 2"/>
    <w:basedOn w:val="Normal"/>
    <w:uiPriority w:val="99"/>
    <w:semiHidden/>
    <w:rsid w:val="00AC04BE"/>
  </w:style>
  <w:style w:type="paragraph" w:styleId="Opstilling-talellerbogst3">
    <w:name w:val="List Number 3"/>
    <w:basedOn w:val="Normal"/>
    <w:uiPriority w:val="99"/>
    <w:semiHidden/>
    <w:rsid w:val="00AC04BE"/>
  </w:style>
  <w:style w:type="paragraph" w:styleId="Opstilling-talellerbogst4">
    <w:name w:val="List Number 4"/>
    <w:basedOn w:val="Normal"/>
    <w:uiPriority w:val="99"/>
    <w:semiHidden/>
    <w:rsid w:val="00AC04BE"/>
  </w:style>
  <w:style w:type="paragraph" w:styleId="Opstilling-talellerbogst5">
    <w:name w:val="List Number 5"/>
    <w:basedOn w:val="Normal"/>
    <w:uiPriority w:val="99"/>
    <w:semiHidden/>
    <w:rsid w:val="00AC04BE"/>
  </w:style>
  <w:style w:type="paragraph" w:styleId="Brevhoved">
    <w:name w:val="Message Header"/>
    <w:basedOn w:val="Normal"/>
    <w:uiPriority w:val="99"/>
    <w:semiHidden/>
    <w:rsid w:val="00AC04B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uiPriority w:val="99"/>
    <w:semiHidden/>
    <w:rsid w:val="00AC04BE"/>
    <w:rPr>
      <w:rFonts w:ascii="Times New Roman" w:hAnsi="Times New Roman"/>
      <w:sz w:val="24"/>
    </w:rPr>
  </w:style>
  <w:style w:type="paragraph" w:styleId="Normalindrykning">
    <w:name w:val="Normal Indent"/>
    <w:basedOn w:val="Normal"/>
    <w:uiPriority w:val="99"/>
    <w:semiHidden/>
    <w:rsid w:val="00AC04BE"/>
    <w:pPr>
      <w:ind w:left="1304"/>
    </w:pPr>
  </w:style>
  <w:style w:type="paragraph" w:styleId="Noteoverskrift">
    <w:name w:val="Note Heading"/>
    <w:basedOn w:val="Normal"/>
    <w:next w:val="Normal"/>
    <w:uiPriority w:val="99"/>
    <w:semiHidden/>
    <w:rsid w:val="00AC04BE"/>
  </w:style>
  <w:style w:type="paragraph" w:styleId="Almindeligtekst">
    <w:name w:val="Plain Text"/>
    <w:basedOn w:val="Normal"/>
    <w:uiPriority w:val="99"/>
    <w:semiHidden/>
    <w:rsid w:val="00AC04BE"/>
    <w:rPr>
      <w:rFonts w:ascii="Courier New" w:hAnsi="Courier New" w:cs="Courier New"/>
    </w:rPr>
  </w:style>
  <w:style w:type="paragraph" w:styleId="Starthilsen">
    <w:name w:val="Salutation"/>
    <w:basedOn w:val="Normal"/>
    <w:next w:val="Normal"/>
    <w:uiPriority w:val="99"/>
    <w:semiHidden/>
    <w:rsid w:val="00AC04BE"/>
  </w:style>
  <w:style w:type="paragraph" w:styleId="Underskrift">
    <w:name w:val="Signature"/>
    <w:basedOn w:val="Normal"/>
    <w:uiPriority w:val="99"/>
    <w:semiHidden/>
    <w:rsid w:val="00AC04BE"/>
    <w:pPr>
      <w:keepNext/>
    </w:pPr>
    <w:rPr>
      <w:b/>
    </w:rPr>
  </w:style>
  <w:style w:type="character" w:styleId="Strk">
    <w:name w:val="Strong"/>
    <w:basedOn w:val="Standardskrifttypeiafsnit"/>
    <w:uiPriority w:val="99"/>
    <w:semiHidden/>
    <w:qFormat/>
    <w:rsid w:val="00AC04BE"/>
    <w:rPr>
      <w:b/>
      <w:bCs/>
    </w:rPr>
  </w:style>
  <w:style w:type="paragraph" w:styleId="Undertitel">
    <w:name w:val="Subtitle"/>
    <w:basedOn w:val="Normal"/>
    <w:uiPriority w:val="99"/>
    <w:semiHidden/>
    <w:qFormat/>
    <w:rsid w:val="00AC04BE"/>
    <w:pPr>
      <w:spacing w:after="60"/>
      <w:jc w:val="center"/>
    </w:pPr>
    <w:rPr>
      <w:rFonts w:ascii="Arial" w:hAnsi="Arial" w:cs="Arial"/>
      <w:sz w:val="24"/>
    </w:rPr>
  </w:style>
  <w:style w:type="table" w:styleId="Tabel-3D-effekter1">
    <w:name w:val="Table 3D effects 1"/>
    <w:basedOn w:val="Tabel-Normal"/>
    <w:uiPriority w:val="99"/>
    <w:semiHidden/>
    <w:rsid w:val="00AC04B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AC04B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AC04B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AC04B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AC04B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AC04B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AC04B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AC04B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AC04B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AC04B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AC04B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AC04B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AC04B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AC04B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AC04B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AC04B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AC04B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AC04B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AC04B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AC04B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AC04B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AC04B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AC04B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AC04B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AC04B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AC04B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AC04B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AC04B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AC04B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AC04B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AC04B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AC04B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AC04B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rsid w:val="00AC04B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AC04B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AC04B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AC04B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AC04B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AC04B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AC0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AC04B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AC04B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AC04B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uiPriority w:val="99"/>
    <w:semiHidden/>
    <w:qFormat/>
    <w:rsid w:val="00AC04BE"/>
    <w:pPr>
      <w:spacing w:before="240" w:after="60"/>
      <w:jc w:val="center"/>
    </w:pPr>
    <w:rPr>
      <w:rFonts w:ascii="Arial" w:hAnsi="Arial" w:cs="Arial"/>
      <w:b/>
      <w:bCs/>
      <w:kern w:val="28"/>
      <w:sz w:val="32"/>
      <w:szCs w:val="32"/>
    </w:rPr>
  </w:style>
  <w:style w:type="paragraph" w:styleId="Indholdsfortegnelse1">
    <w:name w:val="toc 1"/>
    <w:basedOn w:val="Normal"/>
    <w:next w:val="Normal"/>
    <w:uiPriority w:val="10"/>
    <w:semiHidden/>
    <w:rsid w:val="00AC04BE"/>
    <w:pPr>
      <w:tabs>
        <w:tab w:val="right" w:leader="dot" w:pos="7655"/>
      </w:tabs>
      <w:spacing w:before="120"/>
      <w:ind w:right="567"/>
    </w:pPr>
    <w:rPr>
      <w:b/>
    </w:rPr>
  </w:style>
  <w:style w:type="paragraph" w:styleId="Indholdsfortegnelse2">
    <w:name w:val="toc 2"/>
    <w:basedOn w:val="Normal"/>
    <w:next w:val="Normal"/>
    <w:uiPriority w:val="10"/>
    <w:semiHidden/>
    <w:rsid w:val="00AC04BE"/>
    <w:pPr>
      <w:tabs>
        <w:tab w:val="right" w:leader="dot" w:pos="7655"/>
      </w:tabs>
      <w:ind w:left="284" w:right="567"/>
    </w:pPr>
  </w:style>
  <w:style w:type="paragraph" w:styleId="Indholdsfortegnelse3">
    <w:name w:val="toc 3"/>
    <w:basedOn w:val="Normal"/>
    <w:next w:val="Normal"/>
    <w:uiPriority w:val="10"/>
    <w:semiHidden/>
    <w:rsid w:val="00AC04BE"/>
    <w:pPr>
      <w:tabs>
        <w:tab w:val="right" w:leader="dot" w:pos="7655"/>
      </w:tabs>
      <w:ind w:left="567" w:right="567"/>
    </w:pPr>
  </w:style>
  <w:style w:type="paragraph" w:styleId="Indholdsfortegnelse4">
    <w:name w:val="toc 4"/>
    <w:basedOn w:val="Normal"/>
    <w:next w:val="Normal"/>
    <w:uiPriority w:val="10"/>
    <w:semiHidden/>
    <w:rsid w:val="00AC04BE"/>
    <w:pPr>
      <w:tabs>
        <w:tab w:val="right" w:leader="dot" w:pos="7655"/>
      </w:tabs>
      <w:ind w:left="851" w:right="567"/>
    </w:pPr>
  </w:style>
  <w:style w:type="paragraph" w:styleId="Indholdsfortegnelse5">
    <w:name w:val="toc 5"/>
    <w:basedOn w:val="Normal"/>
    <w:next w:val="Normal"/>
    <w:uiPriority w:val="10"/>
    <w:semiHidden/>
    <w:rsid w:val="00AC04BE"/>
    <w:pPr>
      <w:tabs>
        <w:tab w:val="right" w:pos="7655"/>
      </w:tabs>
      <w:ind w:left="1134" w:right="567"/>
    </w:pPr>
  </w:style>
  <w:style w:type="character" w:styleId="BesgtLink">
    <w:name w:val="FollowedHyperlink"/>
    <w:basedOn w:val="Standardskrifttypeiafsnit"/>
    <w:uiPriority w:val="99"/>
    <w:semiHidden/>
    <w:rsid w:val="00AC04BE"/>
    <w:rPr>
      <w:color w:val="800080"/>
      <w:u w:val="single"/>
    </w:rPr>
  </w:style>
  <w:style w:type="paragraph" w:styleId="Sidefod">
    <w:name w:val="footer"/>
    <w:basedOn w:val="Normal"/>
    <w:uiPriority w:val="99"/>
    <w:semiHidden/>
    <w:rsid w:val="00AC04BE"/>
    <w:pPr>
      <w:tabs>
        <w:tab w:val="center" w:pos="4819"/>
        <w:tab w:val="right" w:pos="9638"/>
      </w:tabs>
      <w:spacing w:line="180" w:lineRule="atLeast"/>
    </w:pPr>
    <w:rPr>
      <w:sz w:val="14"/>
    </w:rPr>
  </w:style>
  <w:style w:type="paragraph" w:styleId="Sidehoved">
    <w:name w:val="header"/>
    <w:basedOn w:val="Normal"/>
    <w:link w:val="SidehovedTegn"/>
    <w:uiPriority w:val="99"/>
    <w:semiHidden/>
    <w:rsid w:val="00AC04BE"/>
    <w:pPr>
      <w:tabs>
        <w:tab w:val="center" w:pos="4819"/>
        <w:tab w:val="right" w:pos="9638"/>
      </w:tabs>
      <w:spacing w:line="180" w:lineRule="atLeast"/>
    </w:pPr>
    <w:rPr>
      <w:sz w:val="14"/>
    </w:rPr>
  </w:style>
  <w:style w:type="character" w:styleId="Hyperlink">
    <w:name w:val="Hyperlink"/>
    <w:basedOn w:val="Standardskrifttypeiafsnit"/>
    <w:uiPriority w:val="8"/>
    <w:semiHidden/>
    <w:qFormat/>
    <w:rsid w:val="00AC04BE"/>
    <w:rPr>
      <w:color w:val="0000FF"/>
      <w:u w:val="single"/>
    </w:rPr>
  </w:style>
  <w:style w:type="character" w:styleId="Sidetal">
    <w:name w:val="page number"/>
    <w:basedOn w:val="Standardskrifttypeiafsnit"/>
    <w:uiPriority w:val="99"/>
    <w:semiHidden/>
    <w:rsid w:val="00AC04BE"/>
    <w:rPr>
      <w:rFonts w:ascii="Verdana" w:hAnsi="Verdana"/>
      <w:sz w:val="17"/>
    </w:rPr>
  </w:style>
  <w:style w:type="paragraph" w:customStyle="1" w:styleId="Punktliste">
    <w:name w:val="Punktliste"/>
    <w:basedOn w:val="Normal"/>
    <w:uiPriority w:val="99"/>
    <w:semiHidden/>
    <w:qFormat/>
    <w:rsid w:val="00AC04BE"/>
  </w:style>
  <w:style w:type="paragraph" w:styleId="Indholdsfortegnelse6">
    <w:name w:val="toc 6"/>
    <w:basedOn w:val="Normal"/>
    <w:next w:val="Normal"/>
    <w:uiPriority w:val="10"/>
    <w:semiHidden/>
    <w:rsid w:val="00AC04BE"/>
    <w:pPr>
      <w:tabs>
        <w:tab w:val="right" w:pos="7655"/>
      </w:tabs>
      <w:ind w:left="2268" w:right="567" w:hanging="1134"/>
    </w:pPr>
  </w:style>
  <w:style w:type="paragraph" w:styleId="Indholdsfortegnelse7">
    <w:name w:val="toc 7"/>
    <w:basedOn w:val="Normal"/>
    <w:next w:val="Normal"/>
    <w:uiPriority w:val="10"/>
    <w:semiHidden/>
    <w:rsid w:val="00AC04BE"/>
    <w:pPr>
      <w:tabs>
        <w:tab w:val="right" w:pos="7655"/>
      </w:tabs>
      <w:ind w:left="2268" w:right="567" w:hanging="1134"/>
    </w:pPr>
  </w:style>
  <w:style w:type="paragraph" w:styleId="Indholdsfortegnelse8">
    <w:name w:val="toc 8"/>
    <w:basedOn w:val="Normal"/>
    <w:next w:val="Normal"/>
    <w:uiPriority w:val="10"/>
    <w:semiHidden/>
    <w:rsid w:val="00AC04BE"/>
    <w:pPr>
      <w:tabs>
        <w:tab w:val="right" w:pos="7655"/>
      </w:tabs>
      <w:ind w:left="2268" w:right="567" w:hanging="1134"/>
    </w:pPr>
  </w:style>
  <w:style w:type="paragraph" w:styleId="Indholdsfortegnelse9">
    <w:name w:val="toc 9"/>
    <w:basedOn w:val="Normal"/>
    <w:next w:val="Normal"/>
    <w:uiPriority w:val="10"/>
    <w:semiHidden/>
    <w:rsid w:val="00AC04BE"/>
    <w:pPr>
      <w:tabs>
        <w:tab w:val="right" w:pos="7655"/>
      </w:tabs>
      <w:ind w:left="2268" w:right="567" w:hanging="1134"/>
    </w:pPr>
  </w:style>
  <w:style w:type="paragraph" w:customStyle="1" w:styleId="Nummerering">
    <w:name w:val="Nummerering"/>
    <w:basedOn w:val="Normal"/>
    <w:uiPriority w:val="99"/>
    <w:semiHidden/>
    <w:qFormat/>
    <w:rsid w:val="00AC04BE"/>
  </w:style>
  <w:style w:type="paragraph" w:customStyle="1" w:styleId="Tabeltekst">
    <w:name w:val="Tabel tekst"/>
    <w:basedOn w:val="Tabel"/>
    <w:uiPriority w:val="99"/>
    <w:rsid w:val="00AC04BE"/>
    <w:pPr>
      <w:spacing w:after="40" w:line="220" w:lineRule="atLeast"/>
    </w:pPr>
  </w:style>
  <w:style w:type="paragraph" w:customStyle="1" w:styleId="Tabeloverskrift">
    <w:name w:val="Tabel overskrift"/>
    <w:basedOn w:val="Tabeltekst"/>
    <w:uiPriority w:val="99"/>
    <w:rsid w:val="00AC04BE"/>
    <w:rPr>
      <w:b/>
    </w:rPr>
  </w:style>
  <w:style w:type="paragraph" w:customStyle="1" w:styleId="Tabelkolonneoverskrift">
    <w:name w:val="Tabel kolonne overskrift"/>
    <w:basedOn w:val="Tabeltekst"/>
    <w:uiPriority w:val="99"/>
    <w:rsid w:val="00AC04BE"/>
    <w:pPr>
      <w:jc w:val="right"/>
    </w:pPr>
    <w:rPr>
      <w:b/>
    </w:rPr>
  </w:style>
  <w:style w:type="table" w:customStyle="1" w:styleId="Table-Normal">
    <w:name w:val="Table - Normal"/>
    <w:basedOn w:val="Tabel-Normal"/>
    <w:uiPriority w:val="99"/>
    <w:semiHidden/>
    <w:rsid w:val="00AC04BE"/>
    <w:pPr>
      <w:spacing w:line="220" w:lineRule="atLeast"/>
    </w:pPr>
    <w:rPr>
      <w:sz w:val="18"/>
    </w:rPr>
    <w:tblPr>
      <w:tblBorders>
        <w:insideH w:val="single" w:sz="4" w:space="0" w:color="333333"/>
      </w:tblBorders>
      <w:tblCellMar>
        <w:top w:w="57" w:type="dxa"/>
        <w:left w:w="0" w:type="dxa"/>
        <w:bottom w:w="57" w:type="dxa"/>
        <w:right w:w="0" w:type="dxa"/>
      </w:tblCellMar>
    </w:tblPr>
    <w:tblStylePr w:type="firstRow">
      <w:pPr>
        <w:wordWrap/>
        <w:spacing w:beforeLines="0" w:before="0" w:beforeAutospacing="0" w:afterLines="0" w:after="0" w:afterAutospacing="0" w:line="260" w:lineRule="atLeast"/>
        <w:ind w:leftChars="0" w:left="0" w:rightChars="0" w:right="0" w:firstLineChars="0" w:firstLine="0"/>
        <w:contextualSpacing w:val="0"/>
        <w:jc w:val="left"/>
        <w:outlineLvl w:val="9"/>
      </w:pPr>
      <w:rPr>
        <w:rFonts w:ascii="Century Schoolbook" w:hAnsi="Century Schoolbook"/>
        <w:b/>
        <w:color w:val="646567"/>
        <w:sz w:val="18"/>
      </w:rPr>
      <w:tblPr/>
      <w:tcPr>
        <w:tcBorders>
          <w:insideH w:val="nil"/>
        </w:tcBorders>
      </w:tcPr>
    </w:tblStylePr>
    <w:tblStylePr w:type="firstCol">
      <w:pPr>
        <w:wordWrap/>
        <w:spacing w:line="220" w:lineRule="atLeast"/>
      </w:pPr>
      <w:rPr>
        <w:rFonts w:ascii="Century Schoolbook" w:hAnsi="Century Schoolbook"/>
        <w:b/>
        <w:sz w:val="18"/>
      </w:rPr>
    </w:tblStylePr>
  </w:style>
  <w:style w:type="paragraph" w:customStyle="1" w:styleId="Tabelnumre">
    <w:name w:val="Tabel numre"/>
    <w:basedOn w:val="Tabeltekst"/>
    <w:uiPriority w:val="99"/>
    <w:semiHidden/>
    <w:qFormat/>
    <w:rsid w:val="00AC04BE"/>
    <w:pPr>
      <w:jc w:val="right"/>
    </w:pPr>
  </w:style>
  <w:style w:type="paragraph" w:customStyle="1" w:styleId="TabelnumreTotal">
    <w:name w:val="Tabel numre Total"/>
    <w:basedOn w:val="Tabelnumre"/>
    <w:uiPriority w:val="99"/>
    <w:semiHidden/>
    <w:qFormat/>
    <w:rsid w:val="00AC04BE"/>
    <w:rPr>
      <w:b/>
    </w:rPr>
  </w:style>
  <w:style w:type="paragraph" w:customStyle="1" w:styleId="Template">
    <w:name w:val="Template"/>
    <w:uiPriority w:val="99"/>
    <w:semiHidden/>
    <w:rsid w:val="00AC04BE"/>
    <w:pPr>
      <w:spacing w:line="220" w:lineRule="atLeast"/>
    </w:pPr>
    <w:rPr>
      <w:noProof/>
      <w:sz w:val="17"/>
      <w:szCs w:val="24"/>
      <w:lang w:eastAsia="en-US"/>
    </w:rPr>
  </w:style>
  <w:style w:type="paragraph" w:customStyle="1" w:styleId="Template-Virksomhedsnavn">
    <w:name w:val="Template - Virksomhedsnavn"/>
    <w:basedOn w:val="Template"/>
    <w:next w:val="Template-Adresse"/>
    <w:uiPriority w:val="99"/>
    <w:semiHidden/>
    <w:rsid w:val="00AC04BE"/>
    <w:rPr>
      <w:rFonts w:ascii="Tahoma" w:hAnsi="Tahoma"/>
      <w:b/>
      <w:sz w:val="16"/>
    </w:rPr>
  </w:style>
  <w:style w:type="paragraph" w:customStyle="1" w:styleId="Template-Adresse">
    <w:name w:val="Template - Adresse"/>
    <w:basedOn w:val="Template"/>
    <w:uiPriority w:val="99"/>
    <w:semiHidden/>
    <w:rsid w:val="00AC04BE"/>
    <w:pPr>
      <w:tabs>
        <w:tab w:val="left" w:pos="601"/>
        <w:tab w:val="left" w:pos="782"/>
      </w:tabs>
    </w:pPr>
    <w:rPr>
      <w:rFonts w:ascii="Franklin Gothic Book" w:hAnsi="Franklin Gothic Book"/>
      <w:sz w:val="16"/>
    </w:rPr>
  </w:style>
  <w:style w:type="paragraph" w:customStyle="1" w:styleId="Template-Dato">
    <w:name w:val="Template - Dato"/>
    <w:basedOn w:val="Template-Adresse"/>
    <w:uiPriority w:val="99"/>
    <w:semiHidden/>
    <w:rsid w:val="00AC04BE"/>
    <w:pPr>
      <w:spacing w:line="280" w:lineRule="atLeast"/>
    </w:pPr>
    <w:rPr>
      <w:sz w:val="20"/>
    </w:rPr>
  </w:style>
  <w:style w:type="table" w:styleId="Tabel-Gitter">
    <w:name w:val="Table Grid"/>
    <w:basedOn w:val="Tabel-Normal"/>
    <w:uiPriority w:val="39"/>
    <w:rsid w:val="00AC04BE"/>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kumentoverskrift">
    <w:name w:val="Dokumentoverskrift"/>
    <w:basedOn w:val="Normal"/>
    <w:uiPriority w:val="99"/>
    <w:semiHidden/>
    <w:rsid w:val="00AC04BE"/>
    <w:rPr>
      <w:b/>
    </w:rPr>
  </w:style>
  <w:style w:type="paragraph" w:customStyle="1" w:styleId="Template-JNr">
    <w:name w:val="Template - J Nr"/>
    <w:basedOn w:val="Template"/>
    <w:uiPriority w:val="99"/>
    <w:semiHidden/>
    <w:rsid w:val="00AC04BE"/>
    <w:pPr>
      <w:tabs>
        <w:tab w:val="left" w:pos="601"/>
      </w:tabs>
      <w:spacing w:line="180" w:lineRule="atLeast"/>
    </w:pPr>
    <w:rPr>
      <w:sz w:val="15"/>
    </w:rPr>
  </w:style>
  <w:style w:type="paragraph" w:styleId="Listeoverfigurer">
    <w:name w:val="table of figures"/>
    <w:basedOn w:val="Normal"/>
    <w:next w:val="Normal"/>
    <w:uiPriority w:val="99"/>
    <w:semiHidden/>
    <w:rsid w:val="00AC04BE"/>
  </w:style>
  <w:style w:type="paragraph" w:styleId="Markeringsbobletekst">
    <w:name w:val="Balloon Text"/>
    <w:basedOn w:val="Normal"/>
    <w:link w:val="MarkeringsbobletekstTegn"/>
    <w:uiPriority w:val="99"/>
    <w:semiHidden/>
    <w:rsid w:val="00AC04BE"/>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C04BE"/>
    <w:rPr>
      <w:rFonts w:ascii="Tahoma" w:hAnsi="Tahoma" w:cs="Tahoma"/>
      <w:sz w:val="16"/>
      <w:szCs w:val="16"/>
    </w:rPr>
  </w:style>
  <w:style w:type="character" w:styleId="Pladsholdertekst">
    <w:name w:val="Placeholder Text"/>
    <w:basedOn w:val="Standardskrifttypeiafsnit"/>
    <w:uiPriority w:val="99"/>
    <w:semiHidden/>
    <w:rsid w:val="00AC04BE"/>
    <w:rPr>
      <w:color w:val="808080"/>
    </w:rPr>
  </w:style>
  <w:style w:type="paragraph" w:styleId="Citatoverskrift">
    <w:name w:val="toa heading"/>
    <w:basedOn w:val="Normal"/>
    <w:next w:val="Normal"/>
    <w:uiPriority w:val="99"/>
    <w:semiHidden/>
    <w:rsid w:val="00AC04BE"/>
    <w:pPr>
      <w:spacing w:before="120"/>
    </w:pPr>
    <w:rPr>
      <w:rFonts w:eastAsiaTheme="majorEastAsia" w:cstheme="majorBidi"/>
      <w:b/>
      <w:bCs/>
      <w:sz w:val="24"/>
      <w:szCs w:val="24"/>
    </w:rPr>
  </w:style>
  <w:style w:type="paragraph" w:styleId="Indeks1">
    <w:name w:val="index 1"/>
    <w:basedOn w:val="Normal"/>
    <w:next w:val="Normal"/>
    <w:autoRedefine/>
    <w:uiPriority w:val="99"/>
    <w:semiHidden/>
    <w:rsid w:val="00AC04BE"/>
    <w:pPr>
      <w:spacing w:line="240" w:lineRule="auto"/>
      <w:ind w:left="200" w:hanging="200"/>
    </w:pPr>
  </w:style>
  <w:style w:type="paragraph" w:styleId="Indeksoverskrift">
    <w:name w:val="index heading"/>
    <w:basedOn w:val="Normal"/>
    <w:next w:val="Indeks1"/>
    <w:uiPriority w:val="99"/>
    <w:semiHidden/>
    <w:rsid w:val="00AC04BE"/>
    <w:rPr>
      <w:rFonts w:eastAsiaTheme="majorEastAsia" w:cstheme="majorBidi"/>
      <w:b/>
      <w:bCs/>
    </w:rPr>
  </w:style>
  <w:style w:type="paragraph" w:styleId="Overskrift">
    <w:name w:val="TOC Heading"/>
    <w:basedOn w:val="Overskrift1"/>
    <w:next w:val="Normal"/>
    <w:uiPriority w:val="99"/>
    <w:semiHidden/>
    <w:qFormat/>
    <w:rsid w:val="00AC04BE"/>
    <w:pPr>
      <w:keepNext/>
      <w:keepLines/>
      <w:spacing w:before="240"/>
      <w:outlineLvl w:val="9"/>
    </w:pPr>
    <w:rPr>
      <w:rFonts w:eastAsiaTheme="majorEastAsia" w:cstheme="majorBidi"/>
      <w:b w:val="0"/>
      <w:bCs w:val="0"/>
      <w:color w:val="365F91" w:themeColor="accent1" w:themeShade="BF"/>
      <w:sz w:val="32"/>
    </w:rPr>
  </w:style>
  <w:style w:type="paragraph" w:styleId="Bibliografi">
    <w:name w:val="Bibliography"/>
    <w:basedOn w:val="Normal"/>
    <w:next w:val="Normal"/>
    <w:uiPriority w:val="99"/>
    <w:semiHidden/>
    <w:rsid w:val="00AC04BE"/>
  </w:style>
  <w:style w:type="character" w:styleId="Bogenstitel">
    <w:name w:val="Book Title"/>
    <w:basedOn w:val="Standardskrifttypeiafsnit"/>
    <w:uiPriority w:val="99"/>
    <w:semiHidden/>
    <w:qFormat/>
    <w:rsid w:val="00AC04BE"/>
    <w:rPr>
      <w:b/>
      <w:bCs/>
      <w:i/>
      <w:iCs/>
      <w:spacing w:val="5"/>
    </w:rPr>
  </w:style>
  <w:style w:type="table" w:styleId="Farvetgitter">
    <w:name w:val="Colorful Grid"/>
    <w:basedOn w:val="Tabel-Normal"/>
    <w:uiPriority w:val="99"/>
    <w:semiHidden/>
    <w:rsid w:val="00AC04B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AC04B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99"/>
    <w:semiHidden/>
    <w:rsid w:val="00AC04B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99"/>
    <w:semiHidden/>
    <w:rsid w:val="00AC04B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99"/>
    <w:semiHidden/>
    <w:rsid w:val="00AC04B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99"/>
    <w:semiHidden/>
    <w:rsid w:val="00AC04B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99"/>
    <w:semiHidden/>
    <w:rsid w:val="00AC04B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99"/>
    <w:semiHidden/>
    <w:rsid w:val="00AC04BE"/>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AC04BE"/>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99"/>
    <w:semiHidden/>
    <w:rsid w:val="00AC04BE"/>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99"/>
    <w:semiHidden/>
    <w:rsid w:val="00AC04BE"/>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99"/>
    <w:semiHidden/>
    <w:rsid w:val="00AC04BE"/>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99"/>
    <w:semiHidden/>
    <w:rsid w:val="00AC04BE"/>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99"/>
    <w:semiHidden/>
    <w:rsid w:val="00AC04BE"/>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99"/>
    <w:semiHidden/>
    <w:rsid w:val="00AC04BE"/>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AC04BE"/>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AC04BE"/>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AC04BE"/>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99"/>
    <w:semiHidden/>
    <w:rsid w:val="00AC04BE"/>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AC04BE"/>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AC04BE"/>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AC04BE"/>
    <w:rPr>
      <w:sz w:val="16"/>
      <w:szCs w:val="16"/>
    </w:rPr>
  </w:style>
  <w:style w:type="paragraph" w:styleId="Kommentartekst">
    <w:name w:val="annotation text"/>
    <w:basedOn w:val="Normal"/>
    <w:link w:val="KommentartekstTegn"/>
    <w:uiPriority w:val="99"/>
    <w:semiHidden/>
    <w:rsid w:val="00AC04BE"/>
    <w:pPr>
      <w:spacing w:line="240" w:lineRule="auto"/>
    </w:pPr>
  </w:style>
  <w:style w:type="character" w:customStyle="1" w:styleId="KommentartekstTegn">
    <w:name w:val="Kommentartekst Tegn"/>
    <w:basedOn w:val="Standardskrifttypeiafsnit"/>
    <w:link w:val="Kommentartekst"/>
    <w:uiPriority w:val="99"/>
    <w:semiHidden/>
    <w:rsid w:val="00AC04BE"/>
    <w:rPr>
      <w:rFonts w:ascii="Century Schoolbook" w:hAnsi="Century Schoolbook"/>
    </w:rPr>
  </w:style>
  <w:style w:type="paragraph" w:styleId="Kommentaremne">
    <w:name w:val="annotation subject"/>
    <w:basedOn w:val="Kommentartekst"/>
    <w:next w:val="Kommentartekst"/>
    <w:link w:val="KommentaremneTegn"/>
    <w:uiPriority w:val="99"/>
    <w:semiHidden/>
    <w:rsid w:val="00AC04BE"/>
    <w:rPr>
      <w:b/>
      <w:bCs/>
    </w:rPr>
  </w:style>
  <w:style w:type="character" w:customStyle="1" w:styleId="KommentaremneTegn">
    <w:name w:val="Kommentaremne Tegn"/>
    <w:basedOn w:val="KommentartekstTegn"/>
    <w:link w:val="Kommentaremne"/>
    <w:uiPriority w:val="99"/>
    <w:semiHidden/>
    <w:rsid w:val="00AC04BE"/>
    <w:rPr>
      <w:rFonts w:ascii="Century Schoolbook" w:hAnsi="Century Schoolbook"/>
      <w:b/>
      <w:bCs/>
    </w:rPr>
  </w:style>
  <w:style w:type="table" w:styleId="Mrkliste">
    <w:name w:val="Dark List"/>
    <w:basedOn w:val="Tabel-Normal"/>
    <w:uiPriority w:val="99"/>
    <w:semiHidden/>
    <w:rsid w:val="00AC04BE"/>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AC04BE"/>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99"/>
    <w:semiHidden/>
    <w:rsid w:val="00AC04BE"/>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99"/>
    <w:semiHidden/>
    <w:rsid w:val="00AC04BE"/>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99"/>
    <w:semiHidden/>
    <w:rsid w:val="00AC04BE"/>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99"/>
    <w:semiHidden/>
    <w:rsid w:val="00AC04BE"/>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99"/>
    <w:semiHidden/>
    <w:rsid w:val="00AC04BE"/>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kumentoversigt">
    <w:name w:val="Document Map"/>
    <w:basedOn w:val="Normal"/>
    <w:link w:val="DokumentoversigtTegn"/>
    <w:uiPriority w:val="99"/>
    <w:semiHidden/>
    <w:rsid w:val="00AC04BE"/>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AC04BE"/>
    <w:rPr>
      <w:rFonts w:ascii="Segoe UI" w:hAnsi="Segoe UI" w:cs="Segoe UI"/>
      <w:sz w:val="16"/>
      <w:szCs w:val="16"/>
    </w:rPr>
  </w:style>
  <w:style w:type="table" w:customStyle="1" w:styleId="GridTable1Light1">
    <w:name w:val="Grid Table 1 Light1"/>
    <w:basedOn w:val="Tabel-Normal"/>
    <w:uiPriority w:val="99"/>
    <w:semiHidden/>
    <w:rsid w:val="00AC04BE"/>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el-Normal"/>
    <w:uiPriority w:val="99"/>
    <w:semiHidden/>
    <w:rsid w:val="00AC04BE"/>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el-Normal"/>
    <w:uiPriority w:val="99"/>
    <w:semiHidden/>
    <w:rsid w:val="00AC04BE"/>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el-Normal"/>
    <w:uiPriority w:val="99"/>
    <w:semiHidden/>
    <w:rsid w:val="00AC04BE"/>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el-Normal"/>
    <w:uiPriority w:val="99"/>
    <w:semiHidden/>
    <w:rsid w:val="00AC04BE"/>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el-Normal"/>
    <w:uiPriority w:val="99"/>
    <w:semiHidden/>
    <w:rsid w:val="00AC04BE"/>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el-Normal"/>
    <w:uiPriority w:val="99"/>
    <w:semiHidden/>
    <w:rsid w:val="00AC04BE"/>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el-Normal"/>
    <w:uiPriority w:val="99"/>
    <w:semiHidden/>
    <w:rsid w:val="00AC04BE"/>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el-Normal"/>
    <w:uiPriority w:val="99"/>
    <w:semiHidden/>
    <w:rsid w:val="00AC04BE"/>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el-Normal"/>
    <w:uiPriority w:val="99"/>
    <w:semiHidden/>
    <w:rsid w:val="00AC04BE"/>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el-Normal"/>
    <w:uiPriority w:val="99"/>
    <w:semiHidden/>
    <w:rsid w:val="00AC04BE"/>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el-Normal"/>
    <w:uiPriority w:val="99"/>
    <w:semiHidden/>
    <w:rsid w:val="00AC04BE"/>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el-Normal"/>
    <w:uiPriority w:val="99"/>
    <w:semiHidden/>
    <w:rsid w:val="00AC04BE"/>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el-Normal"/>
    <w:uiPriority w:val="99"/>
    <w:semiHidden/>
    <w:rsid w:val="00AC04BE"/>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el-Normal"/>
    <w:uiPriority w:val="99"/>
    <w:semiHidden/>
    <w:rsid w:val="00AC04BE"/>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el-Normal"/>
    <w:uiPriority w:val="99"/>
    <w:semiHidden/>
    <w:rsid w:val="00AC04BE"/>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el-Normal"/>
    <w:uiPriority w:val="99"/>
    <w:semiHidden/>
    <w:rsid w:val="00AC04BE"/>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el-Normal"/>
    <w:uiPriority w:val="99"/>
    <w:semiHidden/>
    <w:rsid w:val="00AC04BE"/>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el-Normal"/>
    <w:uiPriority w:val="99"/>
    <w:semiHidden/>
    <w:rsid w:val="00AC04BE"/>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el-Normal"/>
    <w:uiPriority w:val="99"/>
    <w:semiHidden/>
    <w:rsid w:val="00AC04BE"/>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el-Normal"/>
    <w:uiPriority w:val="99"/>
    <w:semiHidden/>
    <w:rsid w:val="00AC04BE"/>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el-Normal"/>
    <w:uiPriority w:val="99"/>
    <w:semiHidden/>
    <w:rsid w:val="00AC04BE"/>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el-Normal"/>
    <w:uiPriority w:val="99"/>
    <w:semiHidden/>
    <w:rsid w:val="00AC04BE"/>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el-Normal"/>
    <w:uiPriority w:val="99"/>
    <w:semiHidden/>
    <w:rsid w:val="00AC04BE"/>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el-Normal"/>
    <w:uiPriority w:val="99"/>
    <w:semiHidden/>
    <w:rsid w:val="00AC04BE"/>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el-Normal"/>
    <w:uiPriority w:val="99"/>
    <w:semiHidden/>
    <w:rsid w:val="00AC04BE"/>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el-Normal"/>
    <w:uiPriority w:val="99"/>
    <w:semiHidden/>
    <w:rsid w:val="00AC04BE"/>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el-Normal"/>
    <w:uiPriority w:val="99"/>
    <w:semiHidden/>
    <w:rsid w:val="00AC04BE"/>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el-Normal"/>
    <w:uiPriority w:val="99"/>
    <w:semiHidden/>
    <w:rsid w:val="00AC04B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el-Normal"/>
    <w:uiPriority w:val="99"/>
    <w:semiHidden/>
    <w:rsid w:val="00AC04B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el-Normal"/>
    <w:uiPriority w:val="99"/>
    <w:semiHidden/>
    <w:rsid w:val="00AC04B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el-Normal"/>
    <w:uiPriority w:val="99"/>
    <w:semiHidden/>
    <w:rsid w:val="00AC04B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el-Normal"/>
    <w:uiPriority w:val="99"/>
    <w:semiHidden/>
    <w:rsid w:val="00AC04B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el-Normal"/>
    <w:uiPriority w:val="99"/>
    <w:semiHidden/>
    <w:rsid w:val="00AC04B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el-Normal"/>
    <w:uiPriority w:val="99"/>
    <w:semiHidden/>
    <w:rsid w:val="00AC04B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el-Normal"/>
    <w:uiPriority w:val="99"/>
    <w:semiHidden/>
    <w:rsid w:val="00AC04BE"/>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el-Normal"/>
    <w:uiPriority w:val="99"/>
    <w:semiHidden/>
    <w:rsid w:val="00AC04BE"/>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el-Normal"/>
    <w:uiPriority w:val="99"/>
    <w:semiHidden/>
    <w:rsid w:val="00AC04BE"/>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el-Normal"/>
    <w:uiPriority w:val="99"/>
    <w:semiHidden/>
    <w:rsid w:val="00AC04BE"/>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el-Normal"/>
    <w:uiPriority w:val="99"/>
    <w:semiHidden/>
    <w:rsid w:val="00AC04BE"/>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el-Normal"/>
    <w:uiPriority w:val="99"/>
    <w:semiHidden/>
    <w:rsid w:val="00AC04BE"/>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el-Normal"/>
    <w:uiPriority w:val="99"/>
    <w:semiHidden/>
    <w:rsid w:val="00AC04BE"/>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el-Normal"/>
    <w:uiPriority w:val="99"/>
    <w:semiHidden/>
    <w:rsid w:val="00AC04BE"/>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el-Normal"/>
    <w:uiPriority w:val="99"/>
    <w:semiHidden/>
    <w:rsid w:val="00AC04BE"/>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el-Normal"/>
    <w:uiPriority w:val="99"/>
    <w:semiHidden/>
    <w:rsid w:val="00AC04BE"/>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el-Normal"/>
    <w:uiPriority w:val="99"/>
    <w:semiHidden/>
    <w:rsid w:val="00AC04BE"/>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el-Normal"/>
    <w:uiPriority w:val="99"/>
    <w:semiHidden/>
    <w:rsid w:val="00AC04BE"/>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el-Normal"/>
    <w:uiPriority w:val="99"/>
    <w:semiHidden/>
    <w:rsid w:val="00AC04BE"/>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el-Normal"/>
    <w:uiPriority w:val="99"/>
    <w:semiHidden/>
    <w:rsid w:val="00AC04BE"/>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Indeks2">
    <w:name w:val="index 2"/>
    <w:basedOn w:val="Normal"/>
    <w:next w:val="Normal"/>
    <w:autoRedefine/>
    <w:uiPriority w:val="99"/>
    <w:semiHidden/>
    <w:rsid w:val="00AC04BE"/>
    <w:pPr>
      <w:spacing w:line="240" w:lineRule="auto"/>
      <w:ind w:left="400" w:hanging="200"/>
    </w:pPr>
  </w:style>
  <w:style w:type="paragraph" w:styleId="Indeks3">
    <w:name w:val="index 3"/>
    <w:basedOn w:val="Normal"/>
    <w:next w:val="Normal"/>
    <w:autoRedefine/>
    <w:uiPriority w:val="99"/>
    <w:semiHidden/>
    <w:rsid w:val="00AC04BE"/>
    <w:pPr>
      <w:spacing w:line="240" w:lineRule="auto"/>
      <w:ind w:left="600" w:hanging="200"/>
    </w:pPr>
  </w:style>
  <w:style w:type="paragraph" w:styleId="Indeks4">
    <w:name w:val="index 4"/>
    <w:basedOn w:val="Normal"/>
    <w:next w:val="Normal"/>
    <w:autoRedefine/>
    <w:uiPriority w:val="99"/>
    <w:semiHidden/>
    <w:rsid w:val="00AC04BE"/>
    <w:pPr>
      <w:spacing w:line="240" w:lineRule="auto"/>
      <w:ind w:left="800" w:hanging="200"/>
    </w:pPr>
  </w:style>
  <w:style w:type="paragraph" w:styleId="Indeks5">
    <w:name w:val="index 5"/>
    <w:basedOn w:val="Normal"/>
    <w:next w:val="Normal"/>
    <w:autoRedefine/>
    <w:uiPriority w:val="99"/>
    <w:semiHidden/>
    <w:rsid w:val="00AC04BE"/>
    <w:pPr>
      <w:spacing w:line="240" w:lineRule="auto"/>
      <w:ind w:left="1000" w:hanging="200"/>
    </w:pPr>
  </w:style>
  <w:style w:type="paragraph" w:styleId="Indeks6">
    <w:name w:val="index 6"/>
    <w:basedOn w:val="Normal"/>
    <w:next w:val="Normal"/>
    <w:autoRedefine/>
    <w:uiPriority w:val="99"/>
    <w:semiHidden/>
    <w:rsid w:val="00AC04BE"/>
    <w:pPr>
      <w:spacing w:line="240" w:lineRule="auto"/>
      <w:ind w:left="1200" w:hanging="200"/>
    </w:pPr>
  </w:style>
  <w:style w:type="paragraph" w:styleId="Indeks7">
    <w:name w:val="index 7"/>
    <w:basedOn w:val="Normal"/>
    <w:next w:val="Normal"/>
    <w:autoRedefine/>
    <w:uiPriority w:val="99"/>
    <w:semiHidden/>
    <w:rsid w:val="00AC04BE"/>
    <w:pPr>
      <w:spacing w:line="240" w:lineRule="auto"/>
      <w:ind w:left="1400" w:hanging="200"/>
    </w:pPr>
  </w:style>
  <w:style w:type="paragraph" w:styleId="Indeks8">
    <w:name w:val="index 8"/>
    <w:basedOn w:val="Normal"/>
    <w:next w:val="Normal"/>
    <w:autoRedefine/>
    <w:uiPriority w:val="99"/>
    <w:semiHidden/>
    <w:rsid w:val="00AC04BE"/>
    <w:pPr>
      <w:spacing w:line="240" w:lineRule="auto"/>
      <w:ind w:left="1600" w:hanging="200"/>
    </w:pPr>
  </w:style>
  <w:style w:type="paragraph" w:styleId="Indeks9">
    <w:name w:val="index 9"/>
    <w:basedOn w:val="Normal"/>
    <w:next w:val="Normal"/>
    <w:autoRedefine/>
    <w:uiPriority w:val="99"/>
    <w:semiHidden/>
    <w:rsid w:val="00AC04BE"/>
    <w:pPr>
      <w:spacing w:line="240" w:lineRule="auto"/>
      <w:ind w:left="1800" w:hanging="200"/>
    </w:pPr>
  </w:style>
  <w:style w:type="character" w:styleId="Kraftigfremhvning">
    <w:name w:val="Intense Emphasis"/>
    <w:basedOn w:val="Standardskrifttypeiafsnit"/>
    <w:uiPriority w:val="99"/>
    <w:semiHidden/>
    <w:qFormat/>
    <w:rsid w:val="00AC04BE"/>
    <w:rPr>
      <w:i/>
      <w:iCs/>
      <w:color w:val="4F81BD" w:themeColor="accent1"/>
    </w:rPr>
  </w:style>
  <w:style w:type="paragraph" w:styleId="Strktcitat">
    <w:name w:val="Intense Quote"/>
    <w:basedOn w:val="Normal"/>
    <w:next w:val="Normal"/>
    <w:link w:val="StrktcitatTegn"/>
    <w:uiPriority w:val="99"/>
    <w:semiHidden/>
    <w:qFormat/>
    <w:rsid w:val="00AC04B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rktcitatTegn">
    <w:name w:val="Stærkt citat Tegn"/>
    <w:basedOn w:val="Standardskrifttypeiafsnit"/>
    <w:link w:val="Strktcitat"/>
    <w:uiPriority w:val="99"/>
    <w:semiHidden/>
    <w:rsid w:val="00AC04BE"/>
    <w:rPr>
      <w:rFonts w:ascii="Century Schoolbook" w:hAnsi="Century Schoolbook"/>
      <w:i/>
      <w:iCs/>
      <w:color w:val="4F81BD" w:themeColor="accent1"/>
    </w:rPr>
  </w:style>
  <w:style w:type="character" w:styleId="Kraftighenvisning">
    <w:name w:val="Intense Reference"/>
    <w:basedOn w:val="Standardskrifttypeiafsnit"/>
    <w:uiPriority w:val="99"/>
    <w:semiHidden/>
    <w:qFormat/>
    <w:rsid w:val="00AC04BE"/>
    <w:rPr>
      <w:b/>
      <w:bCs/>
      <w:smallCaps/>
      <w:color w:val="4F81BD" w:themeColor="accent1"/>
      <w:spacing w:val="5"/>
    </w:rPr>
  </w:style>
  <w:style w:type="table" w:styleId="Lystgitter">
    <w:name w:val="Light Grid"/>
    <w:basedOn w:val="Tabel-Normal"/>
    <w:uiPriority w:val="99"/>
    <w:semiHidden/>
    <w:rsid w:val="00AC04BE"/>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AC04BE"/>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gitter-fremhvningsfarve2">
    <w:name w:val="Light Grid Accent 2"/>
    <w:basedOn w:val="Tabel-Normal"/>
    <w:uiPriority w:val="99"/>
    <w:semiHidden/>
    <w:rsid w:val="00AC04BE"/>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99"/>
    <w:semiHidden/>
    <w:rsid w:val="00AC04BE"/>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99"/>
    <w:semiHidden/>
    <w:rsid w:val="00AC04BE"/>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99"/>
    <w:semiHidden/>
    <w:rsid w:val="00AC04BE"/>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99"/>
    <w:semiHidden/>
    <w:rsid w:val="00AC04BE"/>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liste">
    <w:name w:val="Light List"/>
    <w:basedOn w:val="Tabel-Normal"/>
    <w:uiPriority w:val="99"/>
    <w:semiHidden/>
    <w:rsid w:val="00AC04BE"/>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AC04BE"/>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fremhvningsfarve2">
    <w:name w:val="Light List Accent 2"/>
    <w:basedOn w:val="Tabel-Normal"/>
    <w:uiPriority w:val="99"/>
    <w:semiHidden/>
    <w:rsid w:val="00AC04BE"/>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99"/>
    <w:semiHidden/>
    <w:rsid w:val="00AC04BE"/>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99"/>
    <w:semiHidden/>
    <w:rsid w:val="00AC04BE"/>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99"/>
    <w:semiHidden/>
    <w:rsid w:val="00AC04BE"/>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99"/>
    <w:semiHidden/>
    <w:rsid w:val="00AC04BE"/>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skygge">
    <w:name w:val="Light Shading"/>
    <w:basedOn w:val="Tabel-Normal"/>
    <w:uiPriority w:val="99"/>
    <w:semiHidden/>
    <w:rsid w:val="00AC04BE"/>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AC04BE"/>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fremhvningsfarve2">
    <w:name w:val="Light Shading Accent 2"/>
    <w:basedOn w:val="Tabel-Normal"/>
    <w:uiPriority w:val="99"/>
    <w:semiHidden/>
    <w:rsid w:val="00AC04BE"/>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99"/>
    <w:semiHidden/>
    <w:rsid w:val="00AC04BE"/>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99"/>
    <w:semiHidden/>
    <w:rsid w:val="00AC04BE"/>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99"/>
    <w:semiHidden/>
    <w:rsid w:val="00AC04BE"/>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99"/>
    <w:semiHidden/>
    <w:rsid w:val="00AC04BE"/>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eafsnit">
    <w:name w:val="List Paragraph"/>
    <w:basedOn w:val="Normal"/>
    <w:uiPriority w:val="34"/>
    <w:qFormat/>
    <w:rsid w:val="00AC04BE"/>
    <w:pPr>
      <w:ind w:left="720"/>
      <w:contextualSpacing/>
    </w:pPr>
  </w:style>
  <w:style w:type="table" w:customStyle="1" w:styleId="ListTable1Light1">
    <w:name w:val="List Table 1 Light1"/>
    <w:basedOn w:val="Tabel-Normal"/>
    <w:uiPriority w:val="99"/>
    <w:semiHidden/>
    <w:rsid w:val="00AC04BE"/>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el-Normal"/>
    <w:uiPriority w:val="99"/>
    <w:semiHidden/>
    <w:rsid w:val="00AC04BE"/>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el-Normal"/>
    <w:uiPriority w:val="99"/>
    <w:semiHidden/>
    <w:rsid w:val="00AC04BE"/>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el-Normal"/>
    <w:uiPriority w:val="99"/>
    <w:semiHidden/>
    <w:rsid w:val="00AC04BE"/>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el-Normal"/>
    <w:uiPriority w:val="99"/>
    <w:semiHidden/>
    <w:rsid w:val="00AC04BE"/>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el-Normal"/>
    <w:uiPriority w:val="99"/>
    <w:semiHidden/>
    <w:rsid w:val="00AC04BE"/>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el-Normal"/>
    <w:uiPriority w:val="99"/>
    <w:semiHidden/>
    <w:rsid w:val="00AC04BE"/>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el-Normal"/>
    <w:uiPriority w:val="99"/>
    <w:semiHidden/>
    <w:rsid w:val="00AC04BE"/>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el-Normal"/>
    <w:uiPriority w:val="99"/>
    <w:semiHidden/>
    <w:rsid w:val="00AC04BE"/>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el-Normal"/>
    <w:uiPriority w:val="99"/>
    <w:semiHidden/>
    <w:rsid w:val="00AC04BE"/>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el-Normal"/>
    <w:uiPriority w:val="99"/>
    <w:semiHidden/>
    <w:rsid w:val="00AC04BE"/>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el-Normal"/>
    <w:uiPriority w:val="99"/>
    <w:semiHidden/>
    <w:rsid w:val="00AC04BE"/>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el-Normal"/>
    <w:uiPriority w:val="99"/>
    <w:semiHidden/>
    <w:rsid w:val="00AC04BE"/>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el-Normal"/>
    <w:uiPriority w:val="99"/>
    <w:semiHidden/>
    <w:rsid w:val="00AC04BE"/>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el-Normal"/>
    <w:uiPriority w:val="99"/>
    <w:semiHidden/>
    <w:rsid w:val="00AC04BE"/>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el-Normal"/>
    <w:uiPriority w:val="99"/>
    <w:semiHidden/>
    <w:rsid w:val="00AC04BE"/>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el-Normal"/>
    <w:uiPriority w:val="99"/>
    <w:semiHidden/>
    <w:rsid w:val="00AC04BE"/>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el-Normal"/>
    <w:uiPriority w:val="99"/>
    <w:semiHidden/>
    <w:rsid w:val="00AC04BE"/>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el-Normal"/>
    <w:uiPriority w:val="99"/>
    <w:semiHidden/>
    <w:rsid w:val="00AC04BE"/>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el-Normal"/>
    <w:uiPriority w:val="99"/>
    <w:semiHidden/>
    <w:rsid w:val="00AC04BE"/>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el-Normal"/>
    <w:uiPriority w:val="99"/>
    <w:semiHidden/>
    <w:rsid w:val="00AC04BE"/>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el-Normal"/>
    <w:uiPriority w:val="99"/>
    <w:semiHidden/>
    <w:rsid w:val="00AC04BE"/>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el-Normal"/>
    <w:uiPriority w:val="99"/>
    <w:semiHidden/>
    <w:rsid w:val="00AC04BE"/>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el-Normal"/>
    <w:uiPriority w:val="99"/>
    <w:semiHidden/>
    <w:rsid w:val="00AC04BE"/>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el-Normal"/>
    <w:uiPriority w:val="99"/>
    <w:semiHidden/>
    <w:rsid w:val="00AC04BE"/>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el-Normal"/>
    <w:uiPriority w:val="99"/>
    <w:semiHidden/>
    <w:rsid w:val="00AC04BE"/>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el-Normal"/>
    <w:uiPriority w:val="99"/>
    <w:semiHidden/>
    <w:rsid w:val="00AC04BE"/>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el-Normal"/>
    <w:uiPriority w:val="99"/>
    <w:semiHidden/>
    <w:rsid w:val="00AC04BE"/>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el-Normal"/>
    <w:uiPriority w:val="99"/>
    <w:semiHidden/>
    <w:rsid w:val="00AC04BE"/>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el-Normal"/>
    <w:uiPriority w:val="99"/>
    <w:semiHidden/>
    <w:rsid w:val="00AC04BE"/>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el-Normal"/>
    <w:uiPriority w:val="99"/>
    <w:semiHidden/>
    <w:rsid w:val="00AC04BE"/>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el-Normal"/>
    <w:uiPriority w:val="99"/>
    <w:semiHidden/>
    <w:rsid w:val="00AC04BE"/>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el-Normal"/>
    <w:uiPriority w:val="99"/>
    <w:semiHidden/>
    <w:rsid w:val="00AC04BE"/>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el-Normal"/>
    <w:uiPriority w:val="99"/>
    <w:semiHidden/>
    <w:rsid w:val="00AC04BE"/>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el-Normal"/>
    <w:uiPriority w:val="99"/>
    <w:semiHidden/>
    <w:rsid w:val="00AC04BE"/>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el-Normal"/>
    <w:uiPriority w:val="99"/>
    <w:semiHidden/>
    <w:rsid w:val="00AC04BE"/>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el-Normal"/>
    <w:uiPriority w:val="99"/>
    <w:semiHidden/>
    <w:rsid w:val="00AC04BE"/>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el-Normal"/>
    <w:uiPriority w:val="99"/>
    <w:semiHidden/>
    <w:rsid w:val="00AC04BE"/>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el-Normal"/>
    <w:uiPriority w:val="99"/>
    <w:semiHidden/>
    <w:rsid w:val="00AC04BE"/>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el-Normal"/>
    <w:uiPriority w:val="99"/>
    <w:semiHidden/>
    <w:rsid w:val="00AC04BE"/>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el-Normal"/>
    <w:uiPriority w:val="99"/>
    <w:semiHidden/>
    <w:rsid w:val="00AC04BE"/>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el-Normal"/>
    <w:uiPriority w:val="99"/>
    <w:semiHidden/>
    <w:rsid w:val="00AC04BE"/>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el-Normal"/>
    <w:uiPriority w:val="99"/>
    <w:semiHidden/>
    <w:rsid w:val="00AC04BE"/>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el-Normal"/>
    <w:uiPriority w:val="99"/>
    <w:semiHidden/>
    <w:rsid w:val="00AC04BE"/>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el-Normal"/>
    <w:uiPriority w:val="99"/>
    <w:semiHidden/>
    <w:rsid w:val="00AC04BE"/>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el-Normal"/>
    <w:uiPriority w:val="99"/>
    <w:semiHidden/>
    <w:rsid w:val="00AC04BE"/>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el-Normal"/>
    <w:uiPriority w:val="99"/>
    <w:semiHidden/>
    <w:rsid w:val="00AC04BE"/>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el-Normal"/>
    <w:uiPriority w:val="99"/>
    <w:semiHidden/>
    <w:rsid w:val="00AC04BE"/>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el-Normal"/>
    <w:uiPriority w:val="99"/>
    <w:semiHidden/>
    <w:rsid w:val="00AC04BE"/>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AC04BE"/>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uiPriority w:val="99"/>
    <w:semiHidden/>
    <w:rsid w:val="00AC04BE"/>
    <w:rPr>
      <w:rFonts w:ascii="Consolas" w:hAnsi="Consolas" w:cs="Consolas"/>
    </w:rPr>
  </w:style>
  <w:style w:type="table" w:styleId="Mediumgitter1">
    <w:name w:val="Medium Grid 1"/>
    <w:basedOn w:val="Tabel-Normal"/>
    <w:uiPriority w:val="99"/>
    <w:semiHidden/>
    <w:rsid w:val="00AC04BE"/>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AC04BE"/>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99"/>
    <w:semiHidden/>
    <w:rsid w:val="00AC04BE"/>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99"/>
    <w:semiHidden/>
    <w:rsid w:val="00AC04BE"/>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99"/>
    <w:semiHidden/>
    <w:rsid w:val="00AC04BE"/>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99"/>
    <w:semiHidden/>
    <w:rsid w:val="00AC04BE"/>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99"/>
    <w:semiHidden/>
    <w:rsid w:val="00AC04BE"/>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99"/>
    <w:semiHidden/>
    <w:rsid w:val="00AC04B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AC04B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AC04B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AC04B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AC04B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AC04B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AC04B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AC04B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AC04B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99"/>
    <w:semiHidden/>
    <w:rsid w:val="00AC04B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99"/>
    <w:semiHidden/>
    <w:rsid w:val="00AC04B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99"/>
    <w:semiHidden/>
    <w:rsid w:val="00AC04B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99"/>
    <w:semiHidden/>
    <w:rsid w:val="00AC04B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99"/>
    <w:semiHidden/>
    <w:rsid w:val="00AC04B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99"/>
    <w:semiHidden/>
    <w:rsid w:val="00AC04BE"/>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AC04BE"/>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1-fremhvningsfarve2">
    <w:name w:val="Medium List 1 Accent 2"/>
    <w:basedOn w:val="Tabel-Normal"/>
    <w:uiPriority w:val="99"/>
    <w:semiHidden/>
    <w:rsid w:val="00AC04BE"/>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99"/>
    <w:semiHidden/>
    <w:rsid w:val="00AC04BE"/>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99"/>
    <w:semiHidden/>
    <w:rsid w:val="00AC04BE"/>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99"/>
    <w:semiHidden/>
    <w:rsid w:val="00AC04BE"/>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99"/>
    <w:semiHidden/>
    <w:rsid w:val="00AC04BE"/>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2">
    <w:name w:val="Medium List 2"/>
    <w:basedOn w:val="Tabel-Normal"/>
    <w:uiPriority w:val="99"/>
    <w:semiHidden/>
    <w:rsid w:val="00AC04B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AC04B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AC04B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AC04B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AC04B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AC04B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AC04B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AC04BE"/>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AC04BE"/>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AC04BE"/>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AC04BE"/>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AC04BE"/>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AC04BE"/>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AC04BE"/>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AC04B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AC04B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AC04B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AC04B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AC04B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AC04B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AC04B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genafstand">
    <w:name w:val="No Spacing"/>
    <w:uiPriority w:val="99"/>
    <w:semiHidden/>
    <w:qFormat/>
    <w:rsid w:val="00AC04BE"/>
    <w:pPr>
      <w:spacing w:line="240" w:lineRule="auto"/>
    </w:pPr>
  </w:style>
  <w:style w:type="table" w:customStyle="1" w:styleId="PlainTable11">
    <w:name w:val="Plain Table 11"/>
    <w:basedOn w:val="Tabel-Normal"/>
    <w:uiPriority w:val="99"/>
    <w:semiHidden/>
    <w:rsid w:val="00AC04BE"/>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el-Normal"/>
    <w:uiPriority w:val="99"/>
    <w:semiHidden/>
    <w:rsid w:val="00AC04BE"/>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el-Normal"/>
    <w:uiPriority w:val="99"/>
    <w:semiHidden/>
    <w:rsid w:val="00AC04BE"/>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el-Normal"/>
    <w:uiPriority w:val="99"/>
    <w:semiHidden/>
    <w:rsid w:val="00AC04BE"/>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el-Normal"/>
    <w:uiPriority w:val="99"/>
    <w:semiHidden/>
    <w:rsid w:val="00AC04BE"/>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itat">
    <w:name w:val="Quote"/>
    <w:basedOn w:val="Normal"/>
    <w:next w:val="Normal"/>
    <w:link w:val="CitatTegn"/>
    <w:uiPriority w:val="99"/>
    <w:semiHidden/>
    <w:qFormat/>
    <w:rsid w:val="00AC04BE"/>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99"/>
    <w:semiHidden/>
    <w:rsid w:val="00AC04BE"/>
    <w:rPr>
      <w:rFonts w:ascii="Century Schoolbook" w:hAnsi="Century Schoolbook"/>
      <w:i/>
      <w:iCs/>
      <w:color w:val="404040" w:themeColor="text1" w:themeTint="BF"/>
    </w:rPr>
  </w:style>
  <w:style w:type="character" w:styleId="Svagfremhvning">
    <w:name w:val="Subtle Emphasis"/>
    <w:basedOn w:val="Standardskrifttypeiafsnit"/>
    <w:uiPriority w:val="99"/>
    <w:semiHidden/>
    <w:qFormat/>
    <w:rsid w:val="00AC04BE"/>
    <w:rPr>
      <w:i/>
      <w:iCs/>
      <w:color w:val="404040" w:themeColor="text1" w:themeTint="BF"/>
    </w:rPr>
  </w:style>
  <w:style w:type="character" w:styleId="Svaghenvisning">
    <w:name w:val="Subtle Reference"/>
    <w:basedOn w:val="Standardskrifttypeiafsnit"/>
    <w:uiPriority w:val="99"/>
    <w:semiHidden/>
    <w:qFormat/>
    <w:rsid w:val="00AC04BE"/>
    <w:rPr>
      <w:smallCaps/>
      <w:color w:val="5A5A5A" w:themeColor="text1" w:themeTint="A5"/>
    </w:rPr>
  </w:style>
  <w:style w:type="table" w:customStyle="1" w:styleId="TableGridLight1">
    <w:name w:val="Table Grid Light1"/>
    <w:basedOn w:val="Tabel-Normal"/>
    <w:uiPriority w:val="99"/>
    <w:semiHidden/>
    <w:rsid w:val="00AC04BE"/>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itatsamling">
    <w:name w:val="table of authorities"/>
    <w:basedOn w:val="Normal"/>
    <w:next w:val="Normal"/>
    <w:uiPriority w:val="99"/>
    <w:semiHidden/>
    <w:rsid w:val="00AC04BE"/>
    <w:pPr>
      <w:ind w:left="200" w:hanging="200"/>
    </w:pPr>
  </w:style>
  <w:style w:type="character" w:customStyle="1" w:styleId="SidehovedTegn">
    <w:name w:val="Sidehoved Tegn"/>
    <w:basedOn w:val="Standardskrifttypeiafsnit"/>
    <w:link w:val="Sidehoved"/>
    <w:uiPriority w:val="99"/>
    <w:semiHidden/>
    <w:rsid w:val="00AC04BE"/>
    <w:rPr>
      <w:rFonts w:ascii="Century Schoolbook" w:hAnsi="Century Schoolbook"/>
      <w:sz w:val="14"/>
    </w:rPr>
  </w:style>
  <w:style w:type="paragraph" w:customStyle="1" w:styleId="Template-narrow">
    <w:name w:val="Template - narrow"/>
    <w:basedOn w:val="Normal"/>
    <w:uiPriority w:val="99"/>
    <w:semiHidden/>
    <w:qFormat/>
    <w:rsid w:val="00AC04BE"/>
    <w:pPr>
      <w:spacing w:line="60" w:lineRule="exact"/>
    </w:pPr>
  </w:style>
  <w:style w:type="paragraph" w:customStyle="1" w:styleId="Template-Dokumenttype">
    <w:name w:val="Template - Dokumenttype"/>
    <w:basedOn w:val="Normal"/>
    <w:uiPriority w:val="99"/>
    <w:semiHidden/>
    <w:qFormat/>
    <w:rsid w:val="00AC04BE"/>
    <w:pPr>
      <w:spacing w:before="840"/>
    </w:pPr>
    <w:rPr>
      <w:b/>
      <w:caps/>
      <w:sz w:val="24"/>
    </w:rPr>
  </w:style>
  <w:style w:type="paragraph" w:customStyle="1" w:styleId="Template-Tjekboks">
    <w:name w:val="Template - Tjekboks"/>
    <w:basedOn w:val="Normal"/>
    <w:uiPriority w:val="99"/>
    <w:semiHidden/>
    <w:qFormat/>
    <w:rsid w:val="00AC04BE"/>
    <w:pPr>
      <w:jc w:val="center"/>
    </w:pPr>
    <w:rPr>
      <w:sz w:val="24"/>
      <w:szCs w:val="24"/>
    </w:rPr>
  </w:style>
  <w:style w:type="paragraph" w:customStyle="1" w:styleId="Navnogtitel">
    <w:name w:val="Navn og titel"/>
    <w:basedOn w:val="Normal"/>
    <w:uiPriority w:val="99"/>
    <w:semiHidden/>
    <w:qFormat/>
    <w:rsid w:val="00AC04BE"/>
    <w:pPr>
      <w:jc w:val="right"/>
    </w:pPr>
  </w:style>
  <w:style w:type="paragraph" w:customStyle="1" w:styleId="HelpText">
    <w:name w:val="HelpText"/>
    <w:uiPriority w:val="99"/>
    <w:semiHidden/>
    <w:rsid w:val="00AC04BE"/>
    <w:rPr>
      <w:rFonts w:ascii="Century Schoolbook" w:hAnsi="Century Schoolbook"/>
      <w:i/>
      <w:szCs w:val="24"/>
      <w:lang w:eastAsia="en-US"/>
    </w:rPr>
  </w:style>
  <w:style w:type="paragraph" w:customStyle="1" w:styleId="BMbrdtekst">
    <w:name w:val="BMbrødtekst"/>
    <w:basedOn w:val="Normal"/>
    <w:next w:val="Normal"/>
    <w:uiPriority w:val="99"/>
    <w:semiHidden/>
    <w:qFormat/>
    <w:rsid w:val="00AC04BE"/>
    <w:pPr>
      <w:spacing w:line="288" w:lineRule="auto"/>
    </w:pPr>
    <w:rPr>
      <w:rFonts w:ascii="Verdana" w:eastAsia="Calibri" w:hAnsi="Verdana" w:cs="Helvetica"/>
      <w:szCs w:val="22"/>
    </w:rPr>
  </w:style>
  <w:style w:type="paragraph" w:customStyle="1" w:styleId="BoksOverskrift">
    <w:name w:val="Boks Overskrift"/>
    <w:basedOn w:val="Normal"/>
    <w:uiPriority w:val="99"/>
    <w:rsid w:val="00386E16"/>
    <w:pPr>
      <w:keepNext/>
      <w:keepLines/>
      <w:framePr w:hSpace="141" w:wrap="around" w:vAnchor="text" w:hAnchor="text" w:x="227" w:y="1"/>
      <w:tabs>
        <w:tab w:val="left" w:pos="340"/>
      </w:tabs>
      <w:spacing w:after="210" w:line="210" w:lineRule="atLeast"/>
      <w:ind w:left="227" w:right="227"/>
      <w:suppressOverlap/>
    </w:pPr>
    <w:rPr>
      <w:rFonts w:ascii="Franklin Gothic Book" w:hAnsi="Franklin Gothic Book"/>
      <w:b/>
      <w:sz w:val="16"/>
      <w:szCs w:val="24"/>
      <w:lang w:eastAsia="en-US"/>
    </w:rPr>
  </w:style>
  <w:style w:type="paragraph" w:customStyle="1" w:styleId="Kildeangivelse">
    <w:name w:val="Kildeangivelse"/>
    <w:basedOn w:val="Normal"/>
    <w:next w:val="Normal"/>
    <w:link w:val="KildeangivelseChar"/>
    <w:uiPriority w:val="99"/>
    <w:rsid w:val="00D52945"/>
    <w:pPr>
      <w:keepLines/>
      <w:spacing w:line="200" w:lineRule="atLeast"/>
      <w:ind w:left="822" w:right="227" w:hanging="595"/>
    </w:pPr>
    <w:rPr>
      <w:sz w:val="14"/>
      <w:szCs w:val="24"/>
      <w:lang w:eastAsia="en-US"/>
    </w:rPr>
  </w:style>
  <w:style w:type="character" w:customStyle="1" w:styleId="KildeangivelseChar">
    <w:name w:val="Kildeangivelse Char"/>
    <w:link w:val="Kildeangivelse"/>
    <w:uiPriority w:val="99"/>
    <w:locked/>
    <w:rsid w:val="00D52945"/>
    <w:rPr>
      <w:rFonts w:ascii="Century Schoolbook" w:hAnsi="Century Schoolbook"/>
      <w:sz w:val="14"/>
      <w:szCs w:val="24"/>
      <w:lang w:eastAsia="en-US"/>
    </w:rPr>
  </w:style>
  <w:style w:type="paragraph" w:customStyle="1" w:styleId="Pladsholdertxtfelt">
    <w:name w:val="Pladsholder txtfelt"/>
    <w:uiPriority w:val="99"/>
    <w:rsid w:val="00A35578"/>
    <w:pPr>
      <w:spacing w:line="240" w:lineRule="auto"/>
      <w:ind w:left="227" w:right="227"/>
    </w:pPr>
    <w:rPr>
      <w:rFonts w:ascii="Franklin Gothic Book" w:hAnsi="Franklin Gothic Book"/>
      <w:sz w:val="16"/>
      <w:szCs w:val="24"/>
      <w:lang w:eastAsia="en-US"/>
    </w:rPr>
  </w:style>
  <w:style w:type="paragraph" w:customStyle="1" w:styleId="Tabeltal">
    <w:name w:val="Tabel tal"/>
    <w:basedOn w:val="Tabeltekst"/>
    <w:uiPriority w:val="99"/>
    <w:rsid w:val="00AC04BE"/>
    <w:pPr>
      <w:jc w:val="right"/>
    </w:pPr>
  </w:style>
  <w:style w:type="paragraph" w:customStyle="1" w:styleId="TabeltalTotal">
    <w:name w:val="Tabel tal Total"/>
    <w:basedOn w:val="Tabeltal"/>
    <w:uiPriority w:val="99"/>
    <w:rsid w:val="00AC04BE"/>
    <w:rPr>
      <w:b/>
    </w:rPr>
  </w:style>
  <w:style w:type="paragraph" w:customStyle="1" w:styleId="Tabel">
    <w:name w:val="Tabel"/>
    <w:basedOn w:val="Normal"/>
    <w:uiPriority w:val="99"/>
    <w:rsid w:val="00AC04BE"/>
    <w:rPr>
      <w:rFonts w:ascii="Franklin Gothic Book" w:hAnsi="Franklin Gothic Book"/>
      <w:sz w:val="16"/>
    </w:rPr>
  </w:style>
  <w:style w:type="paragraph" w:customStyle="1" w:styleId="Default">
    <w:name w:val="Default"/>
    <w:rsid w:val="00CF523C"/>
    <w:pPr>
      <w:autoSpaceDE w:val="0"/>
      <w:autoSpaceDN w:val="0"/>
      <w:adjustRightInd w:val="0"/>
      <w:spacing w:line="240" w:lineRule="auto"/>
    </w:pPr>
    <w:rPr>
      <w:rFonts w:ascii="Arial" w:eastAsiaTheme="minorHAnsi" w:hAnsi="Arial" w:cs="Arial"/>
      <w:color w:val="000000"/>
      <w:sz w:val="24"/>
      <w:szCs w:val="24"/>
      <w:lang w:val="en-GB" w:eastAsia="en-US"/>
    </w:rPr>
  </w:style>
  <w:style w:type="character" w:customStyle="1" w:styleId="FodnotetekstTegn">
    <w:name w:val="Fodnotetekst Tegn"/>
    <w:basedOn w:val="Standardskrifttypeiafsnit"/>
    <w:link w:val="Fodnotetekst"/>
    <w:uiPriority w:val="99"/>
    <w:semiHidden/>
    <w:rsid w:val="00E57B7C"/>
    <w:rPr>
      <w:rFonts w:ascii="Century Schoolbook" w:hAnsi="Century Schoolbook"/>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1052036" gbs:entity="Document" gbs:templateDesignerVersion="3.1 F">
  <gbs:DocumentNumber gbs:loadFromGrowBusiness="OnEdit" gbs:saveInGrowBusiness="True" gbs:connected="true" gbs:recno="" gbs:entity="" gbs:datatype="string" gbs:key="10000" gbs:removeContentControl="0">20/05671-4</gbs:DocumentNumber>
  <gbs:ToActivityContactJOINEX.Name gbs:loadFromGrowBusiness="OnEdit" gbs:saveInGrowBusiness="False" gbs:connected="true" gbs:recno="" gbs:entity="" gbs:datatype="string" gbs:key="10001" gbs:dispatchrecipient="false" gbs:removeContentControl="0" gbs:joinex="[JOINEX=[ToRole] {!OJEX!}=6]">
  </gbs:ToActivityContactJOINEX.Name>
  <gbs:ToActivityContactJOINEX.Address gbs:loadFromGrowBusiness="OnEdit" gbs:saveInGrowBusiness="False" gbs:connected="true" gbs:recno="" gbs:entity="" gbs:datatype="string" gbs:key="10002" gbs:joinex="[JOINEX=[ToRole] {!OJEX!}=6]" gbs:dispatchrecipient="false" gbs:removeContentControl="0">
  </gbs:ToActivityContactJOINEX.Address>
  <gbs:ToActivityContactJOINEX.Zip gbs:loadFromGrowBusiness="OnEdit" gbs:saveInGrowBusiness="False" gbs:connected="true" gbs:recno="" gbs:entity="" gbs:datatype="string" gbs:key="10003" gbs:dispatchrecipient="false" gbs:removeContentControl="0" gbs:joinex="[JOINEX=[ToRole] {!OJEX!}=6]">
  </gbs:ToActivityContactJOINEX.Zip>
</gbs:GrowBusiness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C058F-B857-443E-AE28-3D5A070DEDE4}">
  <ds:schemaRefs>
    <ds:schemaRef ds:uri="http://www.software-innovation.no/growBusinessDocument"/>
  </ds:schemaRefs>
</ds:datastoreItem>
</file>

<file path=customXml/itemProps2.xml><?xml version="1.0" encoding="utf-8"?>
<ds:datastoreItem xmlns:ds="http://schemas.openxmlformats.org/officeDocument/2006/customXml" ds:itemID="{40133EED-2B24-4DF6-84D8-C1FB176DF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1615</Words>
  <Characters>9441</Characters>
  <Application>Microsoft Office Word</Application>
  <DocSecurity>4</DocSecurity>
  <Lines>78</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SLKS</Company>
  <LinksUpToDate>false</LinksUpToDate>
  <CharactersWithSpaces>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Catrine Louise Bruhn</dc:creator>
  <cp:lastModifiedBy>Kirsten Skovsted</cp:lastModifiedBy>
  <cp:revision>2</cp:revision>
  <cp:lastPrinted>2010-02-16T11:56:00Z</cp:lastPrinted>
  <dcterms:created xsi:type="dcterms:W3CDTF">2021-08-27T11:42:00Z</dcterms:created>
  <dcterms:modified xsi:type="dcterms:W3CDTF">2021-08-27T11:42:00Z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ShowDocumentInfo">
    <vt:lpwstr>True</vt:lpwstr>
  </property>
  <property fmtid="{D5CDD505-2E9C-101B-9397-08002B2CF9AE}" pid="3" name="SD_ShowGeneralPanel">
    <vt:lpwstr>True</vt:lpwstr>
  </property>
  <property fmtid="{D5CDD505-2E9C-101B-9397-08002B2CF9AE}" pid="4" name="SD_BrandingGraphicBehavior">
    <vt:lpwstr>Standard</vt:lpwstr>
  </property>
  <property fmtid="{D5CDD505-2E9C-101B-9397-08002B2CF9AE}" pid="5" name="templateFilePath">
    <vt:lpwstr>\\PB-2518-FILP01\docprod_360_KS\templates\Notat SLKS.docx</vt:lpwstr>
  </property>
  <property fmtid="{D5CDD505-2E9C-101B-9397-08002B2CF9AE}" pid="6" name="filePathOneNote">
    <vt:lpwstr>\\localhost@8002\PersonalLibraries\clb@slks.dk\onenote\</vt:lpwstr>
  </property>
  <property fmtid="{D5CDD505-2E9C-101B-9397-08002B2CF9AE}" pid="7" name="comment">
    <vt:lpwstr>Revisorvejledning</vt:lpwstr>
  </property>
  <property fmtid="{D5CDD505-2E9C-101B-9397-08002B2CF9AE}" pid="8" name="server">
    <vt:lpwstr>slks-esdh.kum.dk</vt:lpwstr>
  </property>
  <property fmtid="{D5CDD505-2E9C-101B-9397-08002B2CF9AE}" pid="9" name="SD_DocumentLanguage">
    <vt:lpwstr>da-DK</vt:lpwstr>
  </property>
  <property fmtid="{D5CDD505-2E9C-101B-9397-08002B2CF9AE}" pid="10" name="sdDocumentDate">
    <vt:lpwstr>44001</vt:lpwstr>
  </property>
  <property fmtid="{D5CDD505-2E9C-101B-9397-08002B2CF9AE}" pid="11" name="sdDocumentDateFormat">
    <vt:lpwstr>da-DK:d. MMMM yyyy</vt:lpwstr>
  </property>
  <property fmtid="{D5CDD505-2E9C-101B-9397-08002B2CF9AE}" pid="12" name="SD_DocumentLanguageString">
    <vt:lpwstr>Dansk</vt:lpwstr>
  </property>
  <property fmtid="{D5CDD505-2E9C-101B-9397-08002B2CF9AE}" pid="13" name="SD_CtlText_Usersettings_Userprofile">
    <vt:lpwstr>Brev: Slots- og Kulturstyrelsen</vt:lpwstr>
  </property>
  <property fmtid="{D5CDD505-2E9C-101B-9397-08002B2CF9AE}" pid="14" name="SD_CtlText_Generel_Til">
    <vt:lpwstr>Intern</vt:lpwstr>
  </property>
  <property fmtid="{D5CDD505-2E9C-101B-9397-08002B2CF9AE}" pid="15" name="SD_UserprofileName">
    <vt:lpwstr>Brev: Slots- og Kulturstyrelsen</vt:lpwstr>
  </property>
  <property fmtid="{D5CDD505-2E9C-101B-9397-08002B2CF9AE}" pid="16" name="SD_Office_OFF_ID">
    <vt:lpwstr>4</vt:lpwstr>
  </property>
  <property fmtid="{D5CDD505-2E9C-101B-9397-08002B2CF9AE}" pid="17" name="CurrentOfficeID">
    <vt:lpwstr>4</vt:lpwstr>
  </property>
  <property fmtid="{D5CDD505-2E9C-101B-9397-08002B2CF9AE}" pid="18" name="SD_Office_OFF_Display">
    <vt:lpwstr>Slots- og Kulturstyrelsen</vt:lpwstr>
  </property>
  <property fmtid="{D5CDD505-2E9C-101B-9397-08002B2CF9AE}" pid="19" name="SD_Office_OFF_Designmaster">
    <vt:lpwstr>
    </vt:lpwstr>
  </property>
  <property fmtid="{D5CDD505-2E9C-101B-9397-08002B2CF9AE}" pid="20" name="SD_Office_OFF_Name">
    <vt:lpwstr>Slots- og Kulturstyrelsen</vt:lpwstr>
  </property>
  <property fmtid="{D5CDD505-2E9C-101B-9397-08002B2CF9AE}" pid="21" name="SD_Office_OFF_Name_EN">
    <vt:lpwstr>
    </vt:lpwstr>
  </property>
  <property fmtid="{D5CDD505-2E9C-101B-9397-08002B2CF9AE}" pid="22" name="SD_Office_OFF_Sekretariatet">
    <vt:lpwstr>
    </vt:lpwstr>
  </property>
  <property fmtid="{D5CDD505-2E9C-101B-9397-08002B2CF9AE}" pid="23" name="SD_Office_OFF_Sekretariatet_EN">
    <vt:lpwstr>
    </vt:lpwstr>
  </property>
  <property fmtid="{D5CDD505-2E9C-101B-9397-08002B2CF9AE}" pid="24" name="SD_Office_OFF_Ministeriet">
    <vt:lpwstr>
    </vt:lpwstr>
  </property>
  <property fmtid="{D5CDD505-2E9C-101B-9397-08002B2CF9AE}" pid="25" name="SD_Office_OFF_Ministeriet_EN">
    <vt:lpwstr>
    </vt:lpwstr>
  </property>
  <property fmtid="{D5CDD505-2E9C-101B-9397-08002B2CF9AE}" pid="26" name="SD_Office_OFF_Address">
    <vt:lpwstr>Hammerichsgade 14¤1611 København V¤Telefon 33 95 42 00</vt:lpwstr>
  </property>
  <property fmtid="{D5CDD505-2E9C-101B-9397-08002B2CF9AE}" pid="27" name="SD_Office_OFF_Address_EN">
    <vt:lpwstr>Hammerichsgade 14¤DK-1611 Copenhagen V¤Phone +45 33 95 42 00</vt:lpwstr>
  </property>
  <property fmtid="{D5CDD505-2E9C-101B-9397-08002B2CF9AE}" pid="28" name="SD_Office_OFF_Footeradress">
    <vt:lpwstr>
    </vt:lpwstr>
  </property>
  <property fmtid="{D5CDD505-2E9C-101B-9397-08002B2CF9AE}" pid="29" name="SD_Office_OFF_Footeradress_EN">
    <vt:lpwstr>
    </vt:lpwstr>
  </property>
  <property fmtid="{D5CDD505-2E9C-101B-9397-08002B2CF9AE}" pid="30" name="SD_Office_OFF_Tel">
    <vt:lpwstr>
    </vt:lpwstr>
  </property>
  <property fmtid="{D5CDD505-2E9C-101B-9397-08002B2CF9AE}" pid="31" name="SD_Office_OFF_Tel_EN">
    <vt:lpwstr>
    </vt:lpwstr>
  </property>
  <property fmtid="{D5CDD505-2E9C-101B-9397-08002B2CF9AE}" pid="32" name="SD_Office_OFF_Fax">
    <vt:lpwstr>
    </vt:lpwstr>
  </property>
  <property fmtid="{D5CDD505-2E9C-101B-9397-08002B2CF9AE}" pid="33" name="SD_Office_OFF_Fax_EN">
    <vt:lpwstr>
    </vt:lpwstr>
  </property>
  <property fmtid="{D5CDD505-2E9C-101B-9397-08002B2CF9AE}" pid="34" name="SD_Office_OFF_Email">
    <vt:lpwstr>post@slks.dk</vt:lpwstr>
  </property>
  <property fmtid="{D5CDD505-2E9C-101B-9397-08002B2CF9AE}" pid="35" name="SD_Office_OFF_Web">
    <vt:lpwstr>www.slks.dk</vt:lpwstr>
  </property>
  <property fmtid="{D5CDD505-2E9C-101B-9397-08002B2CF9AE}" pid="36" name="SD_Office_OFF_ShowTitleInDocument">
    <vt:lpwstr>
    </vt:lpwstr>
  </property>
  <property fmtid="{D5CDD505-2E9C-101B-9397-08002B2CF9AE}" pid="37" name="SD_Office_OFF_Salutation">
    <vt:lpwstr>Venlig hilsen</vt:lpwstr>
  </property>
  <property fmtid="{D5CDD505-2E9C-101B-9397-08002B2CF9AE}" pid="38" name="SD_Office_OFF_Salutation_EN">
    <vt:lpwstr>Best regards</vt:lpwstr>
  </property>
  <property fmtid="{D5CDD505-2E9C-101B-9397-08002B2CF9AE}" pid="39" name="SD_Office_OFF_SalutationName">
    <vt:lpwstr>
    </vt:lpwstr>
  </property>
  <property fmtid="{D5CDD505-2E9C-101B-9397-08002B2CF9AE}" pid="40" name="SD_Office_OFF_ImageDefinition">
    <vt:lpwstr>Logo_KS</vt:lpwstr>
  </property>
  <property fmtid="{D5CDD505-2E9C-101B-9397-08002B2CF9AE}" pid="41" name="USR_Name">
    <vt:lpwstr>Catrine Louise Bruhn</vt:lpwstr>
  </property>
  <property fmtid="{D5CDD505-2E9C-101B-9397-08002B2CF9AE}" pid="42" name="SD_USR_Title">
    <vt:lpwstr>Fuldmægtig</vt:lpwstr>
  </property>
  <property fmtid="{D5CDD505-2E9C-101B-9397-08002B2CF9AE}" pid="43" name="SD_USR_Enhedsnavn">
    <vt:lpwstr>Musik</vt:lpwstr>
  </property>
  <property fmtid="{D5CDD505-2E9C-101B-9397-08002B2CF9AE}" pid="44" name="SD_USR_Phone">
    <vt:lpwstr>+45 29 64 96 51</vt:lpwstr>
  </property>
  <property fmtid="{D5CDD505-2E9C-101B-9397-08002B2CF9AE}" pid="45" name="SD_USR_Email">
    <vt:lpwstr>clb@slks.dk</vt:lpwstr>
  </property>
  <property fmtid="{D5CDD505-2E9C-101B-9397-08002B2CF9AE}" pid="46" name="DocumentInfoFinished">
    <vt:lpwstr>True</vt:lpwstr>
  </property>
  <property fmtid="{D5CDD505-2E9C-101B-9397-08002B2CF9AE}" pid="47" name="ContentRemapped">
    <vt:lpwstr>true</vt:lpwstr>
  </property>
  <property fmtid="{D5CDD505-2E9C-101B-9397-08002B2CF9AE}" pid="48" name="sipTrackRevision">
    <vt:lpwstr>false</vt:lpwstr>
  </property>
  <property fmtid="{D5CDD505-2E9C-101B-9397-08002B2CF9AE}" pid="49" name="fileVersionId">
    <vt:lpwstr>
    </vt:lpwstr>
  </property>
  <property fmtid="{D5CDD505-2E9C-101B-9397-08002B2CF9AE}" pid="50" name="sourceId">
    <vt:lpwstr>
    </vt:lpwstr>
  </property>
  <property fmtid="{D5CDD505-2E9C-101B-9397-08002B2CF9AE}" pid="51" name="module">
    <vt:lpwstr>
    </vt:lpwstr>
  </property>
  <property fmtid="{D5CDD505-2E9C-101B-9397-08002B2CF9AE}" pid="52" name="customParams">
    <vt:lpwstr>
    </vt:lpwstr>
  </property>
  <property fmtid="{D5CDD505-2E9C-101B-9397-08002B2CF9AE}" pid="53" name="external">
    <vt:lpwstr>0</vt:lpwstr>
  </property>
  <property fmtid="{D5CDD505-2E9C-101B-9397-08002B2CF9AE}" pid="54" name="ExternalControlledCheckOut">
    <vt:lpwstr>
    </vt:lpwstr>
  </property>
  <property fmtid="{D5CDD505-2E9C-101B-9397-08002B2CF9AE}" pid="55" name="action">
    <vt:lpwstr>edit</vt:lpwstr>
  </property>
  <property fmtid="{D5CDD505-2E9C-101B-9397-08002B2CF9AE}" pid="56" name="externalUser">
    <vt:lpwstr>
    </vt:lpwstr>
  </property>
  <property fmtid="{D5CDD505-2E9C-101B-9397-08002B2CF9AE}" pid="57" name="docId">
    <vt:lpwstr>1052036</vt:lpwstr>
  </property>
  <property fmtid="{D5CDD505-2E9C-101B-9397-08002B2CF9AE}" pid="58" name="verId">
    <vt:lpwstr>975935</vt:lpwstr>
  </property>
  <property fmtid="{D5CDD505-2E9C-101B-9397-08002B2CF9AE}" pid="59" name="templateId">
    <vt:lpwstr>200243</vt:lpwstr>
  </property>
  <property fmtid="{D5CDD505-2E9C-101B-9397-08002B2CF9AE}" pid="60" name="createdBy">
    <vt:lpwstr>Catrine Louise Bruhn</vt:lpwstr>
  </property>
  <property fmtid="{D5CDD505-2E9C-101B-9397-08002B2CF9AE}" pid="61" name="modifiedBy">
    <vt:lpwstr>Catrine Louise Bruhn</vt:lpwstr>
  </property>
  <property fmtid="{D5CDD505-2E9C-101B-9397-08002B2CF9AE}" pid="62" name="serverName">
    <vt:lpwstr>
    </vt:lpwstr>
  </property>
  <property fmtid="{D5CDD505-2E9C-101B-9397-08002B2CF9AE}" pid="63" name="protocol">
    <vt:lpwstr>
    </vt:lpwstr>
  </property>
  <property fmtid="{D5CDD505-2E9C-101B-9397-08002B2CF9AE}" pid="64" name="site">
    <vt:lpwstr>
    </vt:lpwstr>
  </property>
  <property fmtid="{D5CDD505-2E9C-101B-9397-08002B2CF9AE}" pid="65" name="fileId">
    <vt:lpwstr>2123352</vt:lpwstr>
  </property>
  <property fmtid="{D5CDD505-2E9C-101B-9397-08002B2CF9AE}" pid="66" name="currentVerId">
    <vt:lpwstr>975935</vt:lpwstr>
  </property>
  <property fmtid="{D5CDD505-2E9C-101B-9397-08002B2CF9AE}" pid="67" name="fileName">
    <vt:lpwstr>20_05671-4 Revisorvejledning 2123352_975935_0.DOCX</vt:lpwstr>
  </property>
  <property fmtid="{D5CDD505-2E9C-101B-9397-08002B2CF9AE}" pid="68" name="filePath">
    <vt:lpwstr>
    </vt:lpwstr>
  </property>
  <property fmtid="{D5CDD505-2E9C-101B-9397-08002B2CF9AE}" pid="69" name="Operation">
    <vt:lpwstr>CheckoutFile</vt:lpwstr>
  </property>
</Properties>
</file>