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A" w:rsidRDefault="000C11BA" w:rsidP="000C11B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Bilag til ansøgning til Huskunstnerordningen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  <w:r>
        <w:rPr>
          <w:rFonts w:cs="Arial"/>
          <w:szCs w:val="18"/>
        </w:rPr>
        <w:t>[Angiv samme titel som i ansøgningsskema]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[Skriv navn på institution]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navn(e)]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Målgruppe og varighed </w:t>
      </w:r>
      <w:r>
        <w:rPr>
          <w:rFonts w:cs="Arial"/>
          <w:szCs w:val="18"/>
        </w:rPr>
        <w:t>[Skriv antal mm]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Børn/unge i alt: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rPr>
          <w:rFonts w:cs="Arial"/>
          <w:szCs w:val="18"/>
        </w:rPr>
      </w:pPr>
      <w:r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0C11BA" w:rsidRDefault="000C11BA" w:rsidP="000C11BA"/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 xml:space="preserve">Samarbejdets overordnede formål </w:t>
      </w:r>
      <w:r>
        <w:rPr>
          <w:rFonts w:cs="Arial"/>
          <w:szCs w:val="18"/>
        </w:rPr>
        <w:t>[i alt max. 1.000 tegn inkl. mellemrum]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</w:pPr>
      <w:r>
        <w:t>Institutionens mål med huskunstnerforløbet: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 xml:space="preserve">Kunstnerens mål med huskunstnerforløbet: 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>De deltagende børn/unges forventede udbytte af huskunstnerforløbet:</w:t>
      </w:r>
    </w:p>
    <w:p w:rsidR="000C11BA" w:rsidRDefault="000C11BA" w:rsidP="000C11BA">
      <w:pPr>
        <w:pStyle w:val="Listeafsnit"/>
      </w:pPr>
    </w:p>
    <w:p w:rsidR="000C11BA" w:rsidRDefault="000C11BA" w:rsidP="000C11BA">
      <w:pPr>
        <w:pStyle w:val="Listeafsnit"/>
      </w:pPr>
    </w:p>
    <w:p w:rsidR="000C11BA" w:rsidRDefault="000C11BA" w:rsidP="000C11BA"/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Ansvarsfordeling </w:t>
      </w:r>
      <w:r>
        <w:rPr>
          <w:rFonts w:cs="Arial"/>
          <w:szCs w:val="18"/>
        </w:rPr>
        <w:t>[Beskriv ”hvem der gør hvad”, i alt max. 1.000 tegn]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planlægningsfasen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afviklingsfasen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evalueringsfasen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</w:pPr>
      <w:r>
        <w:rPr>
          <w:rFonts w:cs="Arial"/>
          <w:b/>
          <w:sz w:val="22"/>
          <w:szCs w:val="22"/>
        </w:rPr>
        <w:t xml:space="preserve">Projektbeskrivelse </w:t>
      </w:r>
      <w:r>
        <w:rPr>
          <w:i/>
          <w:sz w:val="16"/>
          <w:szCs w:val="16"/>
        </w:rPr>
        <w:br/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>
        <w:t>.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 feltet her skal du overordnet beskrive projektets indhold og form, planlagte aktiviteter mm. (max. 4.000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tegn inkl. mellemrum)]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0C11BA" w:rsidTr="000C11BA">
        <w:trPr>
          <w:trHeight w:val="6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Budget – Kunstnerhonorar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</w:pPr>
            <w:r>
              <w:t>(Hvis du er momsregistret, skal ansøgte beløb, der indeholder moms, angives ekskl. Moms)</w:t>
            </w:r>
          </w:p>
          <w:p w:rsidR="000C11BA" w:rsidRDefault="000C11BA">
            <w:pPr>
              <w:spacing w:line="240" w:lineRule="atLeas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forberedelse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forløbet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Antal timer til evaluering 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>
              <w:rPr>
                <w:rFonts w:cs="Arial"/>
                <w:b/>
                <w:bCs/>
                <w:sz w:val="22"/>
                <w:szCs w:val="22"/>
              </w:rPr>
              <w:t>, minimum Kr. 20.000)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Tilskud fra Statens Kunstfond (svarende til det ansøgte beløb, kan max udgøre 75 %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Medfinansiering ved institution (min. 25 %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Evt. noter til indtægter: Skriv her…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513177" w:rsidRPr="000C11BA" w:rsidRDefault="00513177"/>
    <w:sectPr w:rsidR="00513177" w:rsidRPr="000C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2500C"/>
    <w:rsid w:val="000C11BA"/>
    <w:rsid w:val="000E6B97"/>
    <w:rsid w:val="00143BE9"/>
    <w:rsid w:val="00196448"/>
    <w:rsid w:val="00513177"/>
    <w:rsid w:val="006E1146"/>
    <w:rsid w:val="006F4800"/>
    <w:rsid w:val="00773EE1"/>
    <w:rsid w:val="009A7BA6"/>
    <w:rsid w:val="00A047E4"/>
    <w:rsid w:val="00CF43CC"/>
    <w:rsid w:val="00E00EAB"/>
    <w:rsid w:val="00E44CB2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2857</Characters>
  <Application>Microsoft Office Word</Application>
  <DocSecurity>0</DocSecurity>
  <Lines>168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Bodil Høgh</cp:lastModifiedBy>
  <cp:revision>2</cp:revision>
  <dcterms:created xsi:type="dcterms:W3CDTF">2022-02-16T11:36:00Z</dcterms:created>
  <dcterms:modified xsi:type="dcterms:W3CDTF">2022-02-16T11:36:00Z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