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</w:p>
    <w:p w:rsidR="007A0483" w:rsidRPr="00EC09DD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EC09DD" w:rsidTr="00220D14">
        <w:tc>
          <w:tcPr>
            <w:tcW w:w="9889" w:type="dxa"/>
            <w:gridSpan w:val="2"/>
            <w:shd w:val="clear" w:color="auto" w:fill="auto"/>
          </w:tcPr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EC09DD" w:rsidTr="00220D14">
        <w:tc>
          <w:tcPr>
            <w:tcW w:w="3897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, seminar</w:t>
            </w:r>
            <w:r w:rsidR="00F44E55">
              <w:rPr>
                <w:rFonts w:ascii="Arial" w:hAnsi="Arial" w:cs="Arial"/>
                <w:sz w:val="20"/>
                <w:szCs w:val="20"/>
              </w:rPr>
              <w:t>, residency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 w:rsidR="00F44E55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EC09DD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3505F7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og aktiv</w:t>
            </w:r>
            <w:r w:rsidR="00F22CEB">
              <w:rPr>
                <w:rFonts w:ascii="Arial" w:hAnsi="Arial" w:cs="Arial"/>
                <w:sz w:val="20"/>
                <w:szCs w:val="20"/>
              </w:rPr>
              <w:t xml:space="preserve">iteter kan for eksempel være udstillingsprogram </w:t>
            </w:r>
            <w:proofErr w:type="spellStart"/>
            <w:r w:rsidR="00F22CEB">
              <w:rPr>
                <w:rFonts w:ascii="Arial" w:hAnsi="Arial" w:cs="Arial"/>
                <w:sz w:val="20"/>
                <w:szCs w:val="20"/>
              </w:rPr>
              <w:t>o.lign</w:t>
            </w:r>
            <w:proofErr w:type="spellEnd"/>
            <w:r w:rsidR="00F22C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B04" w:rsidRPr="003505F7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BF43F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resume: </w:t>
            </w:r>
            <w:r w:rsidRPr="003505F7">
              <w:rPr>
                <w:rFonts w:ascii="Arial" w:hAnsi="Arial" w:cs="Arial"/>
                <w:sz w:val="20"/>
                <w:szCs w:val="20"/>
              </w:rPr>
              <w:t>HVEM,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HVAD, HVOR, HVORNÅR OG HVORDAN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</w:t>
            </w:r>
            <w:r w:rsidR="00F22CEB">
              <w:rPr>
                <w:rFonts w:ascii="Arial" w:hAnsi="Arial" w:cs="Arial"/>
                <w:sz w:val="20"/>
                <w:szCs w:val="20"/>
              </w:rPr>
              <w:t>egør for udstillingsstedetss</w:t>
            </w:r>
            <w:bookmarkStart w:id="0" w:name="_GoBack"/>
            <w:bookmarkEnd w:id="0"/>
            <w:r w:rsidRPr="003505F7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t.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3505F7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3505F7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3505F7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A55EAF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B02060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produktion af nye typer af danske kunsthåndværk- og designprodukter, der er med til at markere kunsthåndværkets / designets særlige identitet og profil i udlandet</w:t>
            </w:r>
          </w:p>
          <w:p w:rsidR="005F29FB" w:rsidRPr="00EC09DD" w:rsidRDefault="005F29FB" w:rsidP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produktion af nye værker til udstillinger, messer og shows i udlandet.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 I UDLANDET - Tilskud til udstillinger, messer og shows af danske kunsthåndværkere og designere i udlandet</w:t>
            </w:r>
          </w:p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57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</w:t>
            </w:r>
            <w:r w:rsidRPr="001F56B0">
              <w:rPr>
                <w:rFonts w:ascii="Arial" w:hAnsi="Arial" w:cs="Arial"/>
                <w:color w:val="000000"/>
                <w:sz w:val="18"/>
                <w:szCs w:val="18"/>
              </w:rPr>
              <w:t>prisoverslag fra professionelt transportfirma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182D0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FORMIDLING - Tilskud til formidling af danske kunsthåndværkere og designer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 arbejde til både dansk og internationalt publikum, i trykt eller digital form. 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Ved tryk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10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3505F7" w:rsidRDefault="005F29FB" w:rsidP="003505F7">
            <w:pPr>
              <w:ind w:firstLineChars="100" w:firstLine="180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RESIDENCY - Tilskud til deltagelse i internationale residencies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periode på 3 uger til 6 måneder). Opholdet skal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udfordre den enkelte deltager professionelt, styrke dennes internationale netværk, og udbrede kendskabet til dansk kunsthåndværk og design i udlandet. Kunsthåndværkere og designere kan søge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 et rejsetilskud på maks. 10.000 kr. og et månedligt stipendium på op til 10.000 kr. i maks. 6 måneder. Det ansøgte beløb afvejes i forhold til værtsinstitutionens eventuelt økonomiske bidrag til opholdet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FB" w:rsidRPr="00EC09DD" w:rsidRDefault="005F29FB" w:rsidP="006B6310">
            <w:pPr>
              <w:rPr>
                <w:b/>
                <w:bCs/>
                <w:color w:val="000000"/>
              </w:rPr>
            </w:pPr>
            <w:r w:rsidRPr="00EC09DD">
              <w:rPr>
                <w:b/>
                <w:bCs/>
                <w:color w:val="000000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Stipendium (x-antal mdr. x 10.000,- kr. i maks. 6 måneder):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proofErr w:type="spellStart"/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Recidency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20D14" w:rsidRDefault="007A0483" w:rsidP="007A0483">
      <w:pPr>
        <w:jc w:val="center"/>
        <w:outlineLvl w:val="0"/>
        <w:rPr>
          <w:b/>
        </w:rPr>
      </w:pPr>
    </w:p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proofErr w:type="spellStart"/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ets</w:t>
            </w:r>
            <w:proofErr w:type="spellEnd"/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4C4A53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1C" w:rsidRDefault="003E171C" w:rsidP="0006205B">
      <w:r>
        <w:separator/>
      </w:r>
    </w:p>
  </w:endnote>
  <w:endnote w:type="continuationSeparator" w:id="0">
    <w:p w:rsidR="003E171C" w:rsidRDefault="003E171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F22CEB">
          <w:rPr>
            <w:noProof/>
            <w:sz w:val="16"/>
            <w:szCs w:val="16"/>
          </w:rPr>
          <w:t>2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1C" w:rsidRDefault="003E171C" w:rsidP="0006205B">
      <w:r>
        <w:separator/>
      </w:r>
    </w:p>
  </w:footnote>
  <w:footnote w:type="continuationSeparator" w:id="0">
    <w:p w:rsidR="003E171C" w:rsidRDefault="003E171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</w:t>
    </w:r>
    <w:r w:rsidR="00F22CEB">
      <w:rPr>
        <w:rFonts w:ascii="Arial" w:hAnsi="Arial" w:cs="Arial"/>
        <w:sz w:val="16"/>
        <w:szCs w:val="16"/>
      </w:rPr>
      <w:t>il elektronisk ansøgningsskema Udstilling af kunsthåndværk og design på Gallerier</w:t>
    </w:r>
    <w:r w:rsidR="00A55EAF">
      <w:rPr>
        <w:rFonts w:ascii="Arial" w:hAnsi="Arial" w:cs="Arial"/>
        <w:sz w:val="16"/>
        <w:szCs w:val="16"/>
      </w:rPr>
      <w:t xml:space="preserve">, frist </w:t>
    </w:r>
    <w:r w:rsidR="00F22CEB">
      <w:rPr>
        <w:rFonts w:ascii="Arial" w:hAnsi="Arial" w:cs="Arial"/>
        <w:sz w:val="16"/>
        <w:szCs w:val="16"/>
      </w:rPr>
      <w:t>04.03.2020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6205B"/>
    <w:rsid w:val="000A2FD2"/>
    <w:rsid w:val="000B69E0"/>
    <w:rsid w:val="000D05F5"/>
    <w:rsid w:val="001273B1"/>
    <w:rsid w:val="0017743F"/>
    <w:rsid w:val="00182D03"/>
    <w:rsid w:val="002048C6"/>
    <w:rsid w:val="002138CD"/>
    <w:rsid w:val="00220D14"/>
    <w:rsid w:val="002C1DB3"/>
    <w:rsid w:val="002C3EBB"/>
    <w:rsid w:val="00321647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160BA"/>
    <w:rsid w:val="005E3E54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E3213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6B5A"/>
    <w:rsid w:val="00B75389"/>
    <w:rsid w:val="00BF43F1"/>
    <w:rsid w:val="00C00B40"/>
    <w:rsid w:val="00C02D89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22CEB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32163"/>
  <w15:docId w15:val="{A2E4867E-F9EC-40D0-8AE9-A5E9643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4364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Peter Haagen Birch</cp:lastModifiedBy>
  <cp:revision>3</cp:revision>
  <cp:lastPrinted>2018-02-02T14:26:00Z</cp:lastPrinted>
  <dcterms:created xsi:type="dcterms:W3CDTF">2020-01-23T12:22:00Z</dcterms:created>
  <dcterms:modified xsi:type="dcterms:W3CDTF">2020-01-23T12:25:00Z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