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E7" w:rsidRPr="00F7200A" w:rsidRDefault="00B256E7" w:rsidP="00B6351B">
      <w:pPr>
        <w:pBdr>
          <w:top w:val="single" w:sz="4" w:space="1" w:color="auto"/>
          <w:bottom w:val="single" w:sz="4" w:space="1" w:color="auto"/>
        </w:pBdr>
        <w:shd w:val="clear" w:color="auto" w:fill="CCCCCC"/>
        <w:rPr>
          <w:rFonts w:ascii="Verdana" w:hAnsi="Verdana"/>
          <w:i/>
        </w:rPr>
      </w:pPr>
      <w:r w:rsidRPr="00F7200A">
        <w:rPr>
          <w:rFonts w:ascii="Verdana" w:hAnsi="Verdana"/>
          <w:i/>
        </w:rPr>
        <w:t xml:space="preserve">Bilag </w:t>
      </w:r>
      <w:r w:rsidR="00F339D2" w:rsidRPr="00F7200A">
        <w:rPr>
          <w:rFonts w:ascii="Verdana" w:hAnsi="Verdana"/>
          <w:i/>
        </w:rPr>
        <w:t>1</w:t>
      </w:r>
      <w:r w:rsidR="00475DE6" w:rsidRPr="00F7200A">
        <w:rPr>
          <w:rFonts w:ascii="Verdana" w:hAnsi="Verdana"/>
          <w:i/>
        </w:rPr>
        <w:t>E</w:t>
      </w:r>
      <w:r w:rsidR="000C5C20" w:rsidRPr="00F7200A">
        <w:rPr>
          <w:rFonts w:ascii="Verdana" w:hAnsi="Verdana"/>
          <w:i/>
        </w:rPr>
        <w:t xml:space="preserve">: </w:t>
      </w:r>
      <w:r w:rsidR="00713FE4" w:rsidRPr="00F7200A">
        <w:rPr>
          <w:rFonts w:ascii="Verdana" w:hAnsi="Verdana"/>
          <w:i/>
        </w:rPr>
        <w:t xml:space="preserve">Redegørelse </w:t>
      </w:r>
      <w:r w:rsidR="00425F33" w:rsidRPr="00F7200A">
        <w:rPr>
          <w:rFonts w:ascii="Verdana" w:hAnsi="Verdana"/>
          <w:i/>
        </w:rPr>
        <w:t xml:space="preserve">og dokumentation </w:t>
      </w:r>
      <w:r w:rsidR="00713FE4" w:rsidRPr="00F7200A">
        <w:rPr>
          <w:rFonts w:ascii="Verdana" w:hAnsi="Verdana"/>
          <w:i/>
        </w:rPr>
        <w:t>for</w:t>
      </w:r>
      <w:r w:rsidRPr="00F7200A">
        <w:rPr>
          <w:rFonts w:ascii="Verdana" w:hAnsi="Verdana"/>
          <w:i/>
        </w:rPr>
        <w:t xml:space="preserve"> </w:t>
      </w:r>
      <w:r w:rsidR="000C5C20" w:rsidRPr="00F7200A">
        <w:rPr>
          <w:rFonts w:ascii="Verdana" w:hAnsi="Verdana"/>
          <w:i/>
        </w:rPr>
        <w:t>erfaring</w:t>
      </w:r>
      <w:r w:rsidR="00425F33" w:rsidRPr="00F7200A">
        <w:rPr>
          <w:rFonts w:ascii="Verdana" w:hAnsi="Verdana"/>
          <w:i/>
        </w:rPr>
        <w:t xml:space="preserve"> </w:t>
      </w:r>
      <w:r w:rsidR="00C347F3" w:rsidRPr="00F7200A">
        <w:rPr>
          <w:rFonts w:ascii="Verdana" w:hAnsi="Verdana"/>
          <w:i/>
        </w:rPr>
        <w:t>med etablering og drift af tv-sendenet</w:t>
      </w:r>
      <w:r w:rsidR="00425F33" w:rsidRPr="00F7200A">
        <w:rPr>
          <w:rFonts w:ascii="Verdana" w:hAnsi="Verdana"/>
          <w:i/>
        </w:rPr>
        <w:t xml:space="preserve"> </w:t>
      </w:r>
    </w:p>
    <w:p w:rsidR="00B256E7" w:rsidRPr="00B54A32" w:rsidRDefault="00B256E7" w:rsidP="00B256E7"/>
    <w:p w:rsidR="00B256E7" w:rsidRPr="00B54A32" w:rsidRDefault="00B256E7" w:rsidP="00B256E7">
      <w:pPr>
        <w:rPr>
          <w:rFonts w:ascii="Verdana" w:hAnsi="Verdana"/>
          <w:b/>
          <w:sz w:val="20"/>
          <w:szCs w:val="20"/>
        </w:rPr>
      </w:pPr>
    </w:p>
    <w:p w:rsidR="00BB2C32" w:rsidRDefault="00B256E7" w:rsidP="00B256E7">
      <w:pPr>
        <w:rPr>
          <w:rFonts w:ascii="Verdana" w:hAnsi="Verdana"/>
          <w:sz w:val="20"/>
          <w:szCs w:val="20"/>
        </w:rPr>
      </w:pPr>
      <w:r w:rsidRPr="00B54A32">
        <w:rPr>
          <w:rFonts w:ascii="Verdana" w:hAnsi="Verdana"/>
          <w:sz w:val="20"/>
          <w:szCs w:val="20"/>
        </w:rPr>
        <w:t>Det er et krav, at</w:t>
      </w:r>
      <w:r w:rsidR="00BB2C32">
        <w:rPr>
          <w:rFonts w:ascii="Verdana" w:hAnsi="Verdana"/>
          <w:sz w:val="20"/>
          <w:szCs w:val="20"/>
        </w:rPr>
        <w:t xml:space="preserve"> ansøger redegør for og dokumenterer erfaring med etablering og teknisk drift af tv-sendenet. For teknisk drift skal kunne dokumenteres mindst 2 års erfaring.</w:t>
      </w:r>
    </w:p>
    <w:p w:rsidR="00BB2C32" w:rsidRDefault="00BB2C32" w:rsidP="00B256E7">
      <w:pPr>
        <w:rPr>
          <w:rFonts w:ascii="Verdana" w:hAnsi="Verdana"/>
          <w:sz w:val="20"/>
          <w:szCs w:val="20"/>
        </w:rPr>
      </w:pPr>
    </w:p>
    <w:p w:rsidR="00B256E7" w:rsidRPr="00B54A32" w:rsidRDefault="00BB2C32" w:rsidP="00B256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Ansøger kan alternativt fremlægge dokumentation for indgåelse af tale med foretagender, der har den ovennævnte erfaring med etablering og teknisk drift af tv-sendenet, herunder minimum 2 års erfaring med teknisk drift af tv-sendenet. </w:t>
      </w:r>
    </w:p>
    <w:p w:rsidR="00B256E7" w:rsidRDefault="00B256E7" w:rsidP="00B256E7">
      <w:pPr>
        <w:rPr>
          <w:rFonts w:ascii="Verdana" w:hAnsi="Verdana"/>
          <w:b/>
          <w:sz w:val="20"/>
          <w:szCs w:val="20"/>
        </w:rPr>
      </w:pPr>
    </w:p>
    <w:p w:rsidR="00D55DF9" w:rsidRPr="00B54A32" w:rsidRDefault="00D55DF9" w:rsidP="00D55DF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givet fald skal der fremlægges redegørelse og dokumentation for hvert enkelt foretagende, som aftalen er indgået med</w:t>
      </w:r>
      <w:r w:rsidR="00937237">
        <w:rPr>
          <w:rFonts w:ascii="Verdana" w:hAnsi="Verdana"/>
          <w:sz w:val="20"/>
          <w:szCs w:val="20"/>
        </w:rPr>
        <w:t>, dvs. at nedenstående skema kopieres og udfyldes for hvert af de relevante foretagender. Tilsvarende gælder, hvis ansøger er en sammenslutning, f.eks. et konsortium.</w:t>
      </w:r>
    </w:p>
    <w:p w:rsidR="00D55DF9" w:rsidRPr="00B54A32" w:rsidRDefault="00D55DF9" w:rsidP="00D55DF9">
      <w:pPr>
        <w:rPr>
          <w:rFonts w:ascii="Verdana" w:hAnsi="Verdana"/>
          <w:b/>
          <w:sz w:val="20"/>
          <w:szCs w:val="20"/>
        </w:rPr>
      </w:pPr>
    </w:p>
    <w:p w:rsidR="00F339D2" w:rsidRDefault="00D55DF9" w:rsidP="00425F33">
      <w:pPr>
        <w:pStyle w:val="nummer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Ansøger skal redegøre </w:t>
      </w:r>
      <w:r w:rsidR="00DE6688">
        <w:rPr>
          <w:rFonts w:ascii="Verdana" w:hAnsi="Verdana"/>
          <w:sz w:val="20"/>
          <w:szCs w:val="20"/>
        </w:rPr>
        <w:t xml:space="preserve">for </w:t>
      </w:r>
      <w:r>
        <w:rPr>
          <w:rFonts w:ascii="Verdana" w:hAnsi="Verdana"/>
          <w:sz w:val="20"/>
          <w:szCs w:val="20"/>
        </w:rPr>
        <w:t>og dokumentere følgende:</w:t>
      </w:r>
    </w:p>
    <w:p w:rsidR="00425F33" w:rsidRDefault="00425F33" w:rsidP="00425F33">
      <w:pPr>
        <w:pStyle w:val="nummer"/>
        <w:ind w:left="0" w:firstLine="0"/>
        <w:rPr>
          <w:rFonts w:ascii="Verdana" w:hAnsi="Verdana"/>
          <w:sz w:val="20"/>
          <w:szCs w:val="20"/>
        </w:rPr>
      </w:pPr>
    </w:p>
    <w:p w:rsidR="00425F33" w:rsidRDefault="00425F33" w:rsidP="00425F33">
      <w:pPr>
        <w:pStyle w:val="nummer"/>
        <w:ind w:left="0" w:firstLine="0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3969"/>
        <w:gridCol w:w="739"/>
      </w:tblGrid>
      <w:tr w:rsidR="009B2D93" w:rsidRPr="00B54A32" w:rsidTr="00160B1B">
        <w:tc>
          <w:tcPr>
            <w:tcW w:w="9778" w:type="dxa"/>
            <w:gridSpan w:val="4"/>
            <w:shd w:val="clear" w:color="auto" w:fill="auto"/>
          </w:tcPr>
          <w:p w:rsidR="009B2D93" w:rsidRDefault="00425F3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9B2D93" w:rsidRPr="00B54A32">
              <w:rPr>
                <w:rFonts w:ascii="Verdana" w:hAnsi="Verdana"/>
                <w:b/>
                <w:sz w:val="20"/>
                <w:szCs w:val="20"/>
              </w:rPr>
              <w:t>rfaring</w:t>
            </w:r>
            <w:r w:rsidR="009B2D9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C347F3" w:rsidRPr="00C347F3">
              <w:rPr>
                <w:rFonts w:ascii="Verdana" w:hAnsi="Verdana"/>
                <w:b/>
                <w:sz w:val="20"/>
                <w:szCs w:val="20"/>
              </w:rPr>
              <w:t>med etablering og drift af tv-sendenet</w:t>
            </w:r>
            <w:r w:rsidR="00C347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B2D93">
              <w:rPr>
                <w:rFonts w:ascii="Verdana" w:hAnsi="Verdana"/>
                <w:b/>
                <w:sz w:val="20"/>
                <w:szCs w:val="20"/>
              </w:rPr>
              <w:t xml:space="preserve">- </w:t>
            </w:r>
            <w:r w:rsidR="009B2D93" w:rsidRPr="00E81C9E">
              <w:rPr>
                <w:rFonts w:ascii="Verdana" w:hAnsi="Verdana"/>
                <w:b/>
                <w:color w:val="FF0000"/>
                <w:sz w:val="16"/>
                <w:szCs w:val="16"/>
              </w:rPr>
              <w:t>Samtlige felter er obligatoriske!</w:t>
            </w:r>
          </w:p>
          <w:p w:rsidR="009B2D93" w:rsidRPr="00B54A32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B2D93" w:rsidRPr="00B54A32" w:rsidTr="00160B1B">
        <w:trPr>
          <w:trHeight w:val="84"/>
        </w:trPr>
        <w:tc>
          <w:tcPr>
            <w:tcW w:w="534" w:type="dxa"/>
            <w:shd w:val="clear" w:color="auto" w:fill="auto"/>
          </w:tcPr>
          <w:p w:rsidR="009B2D93" w:rsidRPr="00B54A32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9B2D93" w:rsidRPr="003733B0" w:rsidRDefault="009B2D93" w:rsidP="00016EB9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Navn</w:t>
            </w:r>
            <w:r w:rsidR="00016EB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på de</w:t>
            </w:r>
            <w:r w:rsidR="00016EB9">
              <w:rPr>
                <w:rFonts w:ascii="Verdana" w:hAnsi="Verdana"/>
                <w:sz w:val="20"/>
                <w:szCs w:val="20"/>
              </w:rPr>
              <w:t xml:space="preserve">t </w:t>
            </w:r>
            <w:r w:rsidR="00AC15D2">
              <w:rPr>
                <w:rFonts w:ascii="Verdana" w:hAnsi="Verdana"/>
                <w:sz w:val="20"/>
                <w:szCs w:val="20"/>
              </w:rPr>
              <w:t>foretagende, hvorfra</w:t>
            </w:r>
            <w:r>
              <w:rPr>
                <w:rFonts w:ascii="Verdana" w:hAnsi="Verdana"/>
                <w:sz w:val="20"/>
                <w:szCs w:val="20"/>
              </w:rPr>
              <w:t xml:space="preserve"> erfaringen stammer:</w:t>
            </w:r>
          </w:p>
        </w:tc>
        <w:tc>
          <w:tcPr>
            <w:tcW w:w="4708" w:type="dxa"/>
            <w:gridSpan w:val="2"/>
            <w:shd w:val="clear" w:color="auto" w:fill="auto"/>
          </w:tcPr>
          <w:p w:rsidR="009B2D93" w:rsidRPr="00B54A32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B2D93" w:rsidRPr="00B54A32" w:rsidTr="00160B1B">
        <w:trPr>
          <w:trHeight w:val="83"/>
        </w:trPr>
        <w:tc>
          <w:tcPr>
            <w:tcW w:w="534" w:type="dxa"/>
            <w:shd w:val="clear" w:color="auto" w:fill="auto"/>
          </w:tcPr>
          <w:p w:rsidR="009B2D93" w:rsidRPr="00B54A32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54A32">
              <w:rPr>
                <w:rFonts w:ascii="Verdana" w:hAnsi="Verdana"/>
                <w:sz w:val="20"/>
                <w:szCs w:val="20"/>
              </w:rPr>
              <w:t xml:space="preserve">2. </w:t>
            </w:r>
          </w:p>
        </w:tc>
        <w:tc>
          <w:tcPr>
            <w:tcW w:w="4536" w:type="dxa"/>
            <w:shd w:val="clear" w:color="auto" w:fill="auto"/>
          </w:tcPr>
          <w:p w:rsidR="009B2D93" w:rsidRPr="00B54A32" w:rsidRDefault="009B2D93" w:rsidP="00016EB9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CVR-nr. på </w:t>
            </w:r>
            <w:r w:rsidR="00016EB9">
              <w:rPr>
                <w:rFonts w:ascii="Verdana" w:hAnsi="Verdana"/>
                <w:sz w:val="20"/>
                <w:szCs w:val="20"/>
              </w:rPr>
              <w:t>det foretagende</w:t>
            </w:r>
            <w:r>
              <w:rPr>
                <w:rFonts w:ascii="Verdana" w:hAnsi="Verdana"/>
                <w:sz w:val="20"/>
                <w:szCs w:val="20"/>
              </w:rPr>
              <w:t>, hvorfra erfaringen stammer:</w:t>
            </w:r>
          </w:p>
        </w:tc>
        <w:tc>
          <w:tcPr>
            <w:tcW w:w="4708" w:type="dxa"/>
            <w:gridSpan w:val="2"/>
            <w:shd w:val="clear" w:color="auto" w:fill="auto"/>
          </w:tcPr>
          <w:p w:rsidR="009B2D93" w:rsidRPr="00B54A32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C15D2" w:rsidRPr="00B54A32" w:rsidTr="00160B1B">
        <w:trPr>
          <w:trHeight w:val="125"/>
        </w:trPr>
        <w:tc>
          <w:tcPr>
            <w:tcW w:w="534" w:type="dxa"/>
            <w:vMerge w:val="restart"/>
            <w:shd w:val="clear" w:color="auto" w:fill="auto"/>
          </w:tcPr>
          <w:p w:rsidR="00AC15D2" w:rsidRPr="00B54A32" w:rsidRDefault="00AC15D2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B54A32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AC15D2" w:rsidRPr="00B54A32" w:rsidRDefault="00AC15D2" w:rsidP="00160B1B">
            <w:pPr>
              <w:pStyle w:val="nummer"/>
              <w:spacing w:line="300" w:lineRule="exac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B54A32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AC15D2" w:rsidRDefault="00AC15D2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54A32">
              <w:rPr>
                <w:rFonts w:ascii="Verdana" w:hAnsi="Verdana"/>
                <w:sz w:val="20"/>
                <w:szCs w:val="20"/>
              </w:rPr>
              <w:t>Hv</w:t>
            </w:r>
            <w:r>
              <w:rPr>
                <w:rFonts w:ascii="Verdana" w:hAnsi="Verdana"/>
                <w:sz w:val="20"/>
                <w:szCs w:val="20"/>
              </w:rPr>
              <w:t xml:space="preserve">ori består foretagendets konkrete erfaringsskabende aktiviteter? </w:t>
            </w:r>
            <w:r w:rsidRPr="00B54A32">
              <w:rPr>
                <w:rFonts w:ascii="Verdana" w:hAnsi="Verdana"/>
                <w:sz w:val="20"/>
                <w:szCs w:val="20"/>
              </w:rPr>
              <w:t>(sæt kryds)</w:t>
            </w:r>
          </w:p>
          <w:p w:rsidR="00AC15D2" w:rsidRPr="00D5542A" w:rsidRDefault="00AC15D2" w:rsidP="00BB2C32">
            <w:pPr>
              <w:pStyle w:val="Opstilling-punkttegn"/>
              <w:spacing w:line="276" w:lineRule="auto"/>
              <w:rPr>
                <w:rFonts w:ascii="Verdana" w:hAnsi="Verdana"/>
              </w:rPr>
            </w:pPr>
            <w:r w:rsidRPr="00D5542A">
              <w:rPr>
                <w:rFonts w:ascii="Verdana" w:hAnsi="Verdana"/>
              </w:rPr>
              <w:t xml:space="preserve">Beskrivelse af ansøgers konkrete erfaringsskabende aktiviteter i forhold til etablering og teknisk drift af </w:t>
            </w:r>
            <w:bookmarkStart w:id="0" w:name="_GoBack"/>
            <w:bookmarkEnd w:id="0"/>
            <w:r w:rsidRPr="00D5542A">
              <w:rPr>
                <w:rFonts w:ascii="Verdana" w:hAnsi="Verdana"/>
              </w:rPr>
              <w:t>tv-sendenet, herunder oplysninger om, om der er tale om erfaring med jordbaserede digitale tv-sendenet eller med øvrige typer af tv-sendenet.</w:t>
            </w:r>
          </w:p>
          <w:p w:rsidR="00AC15D2" w:rsidRPr="00194F18" w:rsidRDefault="00AC15D2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AC15D2" w:rsidRPr="00457C46" w:rsidRDefault="00AC15D2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Erfaring med etablering af jordbaserede digitale tv-sendenet</w:t>
            </w:r>
          </w:p>
        </w:tc>
        <w:tc>
          <w:tcPr>
            <w:tcW w:w="739" w:type="dxa"/>
            <w:shd w:val="clear" w:color="auto" w:fill="auto"/>
          </w:tcPr>
          <w:p w:rsidR="00AC15D2" w:rsidRPr="00B54A32" w:rsidRDefault="00AC15D2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C15D2" w:rsidRPr="00B54A32" w:rsidTr="00160B1B">
        <w:trPr>
          <w:trHeight w:val="125"/>
        </w:trPr>
        <w:tc>
          <w:tcPr>
            <w:tcW w:w="534" w:type="dxa"/>
            <w:vMerge/>
            <w:shd w:val="clear" w:color="auto" w:fill="auto"/>
          </w:tcPr>
          <w:p w:rsidR="00AC15D2" w:rsidRDefault="00AC15D2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C15D2" w:rsidRPr="00B54A32" w:rsidRDefault="00AC15D2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C15D2" w:rsidRPr="00620AF2" w:rsidRDefault="00AC15D2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Erfaring med etablering af øvrige typer tv-sendenet</w:t>
            </w:r>
          </w:p>
        </w:tc>
        <w:tc>
          <w:tcPr>
            <w:tcW w:w="739" w:type="dxa"/>
            <w:shd w:val="clear" w:color="auto" w:fill="auto"/>
          </w:tcPr>
          <w:p w:rsidR="00AC15D2" w:rsidRPr="00B54A32" w:rsidRDefault="00AC15D2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C15D2" w:rsidRPr="00B54A32" w:rsidTr="00160B1B">
        <w:trPr>
          <w:trHeight w:val="125"/>
        </w:trPr>
        <w:tc>
          <w:tcPr>
            <w:tcW w:w="534" w:type="dxa"/>
            <w:vMerge/>
            <w:shd w:val="clear" w:color="auto" w:fill="auto"/>
          </w:tcPr>
          <w:p w:rsidR="00AC15D2" w:rsidRPr="00B54A32" w:rsidRDefault="00AC15D2" w:rsidP="00160B1B">
            <w:pPr>
              <w:pStyle w:val="nummer"/>
              <w:spacing w:line="300" w:lineRule="exac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C15D2" w:rsidRPr="00B54A32" w:rsidRDefault="00AC15D2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C15D2" w:rsidRPr="00457C46" w:rsidRDefault="00AC15D2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Minimum 2 års erfaring med teknisk drift af digitale tv-sendenet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shd w:val="clear" w:color="auto" w:fill="auto"/>
          </w:tcPr>
          <w:p w:rsidR="00AC15D2" w:rsidRPr="00B54A32" w:rsidRDefault="00AC15D2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C15D2" w:rsidRPr="00B54A32" w:rsidTr="00160B1B">
        <w:trPr>
          <w:trHeight w:val="125"/>
        </w:trPr>
        <w:tc>
          <w:tcPr>
            <w:tcW w:w="534" w:type="dxa"/>
            <w:vMerge/>
            <w:shd w:val="clear" w:color="auto" w:fill="auto"/>
          </w:tcPr>
          <w:p w:rsidR="00AC15D2" w:rsidRPr="00B54A32" w:rsidRDefault="00AC15D2" w:rsidP="00160B1B">
            <w:pPr>
              <w:pStyle w:val="nummer"/>
              <w:spacing w:line="300" w:lineRule="exac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C15D2" w:rsidRPr="00B54A32" w:rsidRDefault="00AC15D2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C15D2" w:rsidRPr="00457C46" w:rsidRDefault="00AC15D2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Minimum 2 års erfaring med teknisk drift med øvrige typer tv-sendenet</w:t>
            </w:r>
          </w:p>
        </w:tc>
        <w:tc>
          <w:tcPr>
            <w:tcW w:w="739" w:type="dxa"/>
            <w:shd w:val="clear" w:color="auto" w:fill="auto"/>
          </w:tcPr>
          <w:p w:rsidR="00AC15D2" w:rsidRPr="00B54A32" w:rsidRDefault="00AC15D2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C15D2" w:rsidRPr="00B54A32" w:rsidTr="00160B1B">
        <w:trPr>
          <w:trHeight w:val="125"/>
        </w:trPr>
        <w:tc>
          <w:tcPr>
            <w:tcW w:w="534" w:type="dxa"/>
            <w:vMerge/>
            <w:shd w:val="clear" w:color="auto" w:fill="auto"/>
          </w:tcPr>
          <w:p w:rsidR="00AC15D2" w:rsidRPr="00B54A32" w:rsidRDefault="00AC15D2" w:rsidP="00160B1B">
            <w:pPr>
              <w:pStyle w:val="nummer"/>
              <w:spacing w:line="300" w:lineRule="exac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C15D2" w:rsidRPr="00B54A32" w:rsidRDefault="00AC15D2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C15D2" w:rsidRDefault="00AC15D2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Andet</w:t>
            </w:r>
          </w:p>
        </w:tc>
        <w:tc>
          <w:tcPr>
            <w:tcW w:w="739" w:type="dxa"/>
            <w:shd w:val="clear" w:color="auto" w:fill="auto"/>
          </w:tcPr>
          <w:p w:rsidR="00AC15D2" w:rsidRPr="00B54A32" w:rsidRDefault="00AC15D2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B2D93" w:rsidRPr="00B54A32" w:rsidTr="00160B1B">
        <w:trPr>
          <w:trHeight w:val="1028"/>
        </w:trPr>
        <w:tc>
          <w:tcPr>
            <w:tcW w:w="534" w:type="dxa"/>
            <w:vMerge/>
            <w:shd w:val="clear" w:color="auto" w:fill="auto"/>
          </w:tcPr>
          <w:p w:rsidR="009B2D93" w:rsidRPr="00B54A32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B2D93" w:rsidRPr="00D5542A" w:rsidRDefault="00016EB9" w:rsidP="00016EB9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Uddybende beskrivelse af foretagendets </w:t>
            </w:r>
            <w:r w:rsidR="009B2D93" w:rsidRPr="00D5542A">
              <w:rPr>
                <w:rFonts w:ascii="Verdana" w:hAnsi="Verdana"/>
                <w:sz w:val="20"/>
                <w:szCs w:val="20"/>
              </w:rPr>
              <w:t>konkrete erfaringsskabende aktiviteter i forhold til de angivne erfaringsområder:</w:t>
            </w:r>
          </w:p>
        </w:tc>
        <w:tc>
          <w:tcPr>
            <w:tcW w:w="4708" w:type="dxa"/>
            <w:gridSpan w:val="2"/>
            <w:shd w:val="clear" w:color="auto" w:fill="auto"/>
          </w:tcPr>
          <w:p w:rsidR="009B2D93" w:rsidRPr="00B54A32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B2D93" w:rsidRPr="00B54A32" w:rsidTr="00160B1B">
        <w:trPr>
          <w:trHeight w:val="1028"/>
        </w:trPr>
        <w:tc>
          <w:tcPr>
            <w:tcW w:w="534" w:type="dxa"/>
            <w:shd w:val="clear" w:color="auto" w:fill="auto"/>
          </w:tcPr>
          <w:p w:rsidR="009B2D93" w:rsidRPr="00B54A32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Pr="00B54A3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9B2D93" w:rsidRPr="00D5542A" w:rsidRDefault="009B2D93" w:rsidP="00016EB9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D5542A">
              <w:rPr>
                <w:rFonts w:ascii="Verdana" w:hAnsi="Verdana"/>
                <w:sz w:val="20"/>
                <w:szCs w:val="20"/>
              </w:rPr>
              <w:t xml:space="preserve">Beskrivelse af det tidsrum, hvori </w:t>
            </w:r>
            <w:r w:rsidR="00016EB9">
              <w:rPr>
                <w:rFonts w:ascii="Verdana" w:hAnsi="Verdana"/>
                <w:sz w:val="20"/>
                <w:szCs w:val="20"/>
              </w:rPr>
              <w:t>foretagendets</w:t>
            </w:r>
            <w:r w:rsidRPr="00D5542A">
              <w:rPr>
                <w:rFonts w:ascii="Verdana" w:hAnsi="Verdana"/>
                <w:sz w:val="20"/>
                <w:szCs w:val="20"/>
              </w:rPr>
              <w:t xml:space="preserve"> erfaring stammer fra</w:t>
            </w:r>
          </w:p>
        </w:tc>
        <w:tc>
          <w:tcPr>
            <w:tcW w:w="4708" w:type="dxa"/>
            <w:gridSpan w:val="2"/>
            <w:shd w:val="clear" w:color="auto" w:fill="auto"/>
          </w:tcPr>
          <w:p w:rsidR="009B2D93" w:rsidRPr="00D5542A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D5542A">
              <w:rPr>
                <w:rFonts w:ascii="Verdana" w:hAnsi="Verdana"/>
                <w:sz w:val="20"/>
                <w:szCs w:val="20"/>
              </w:rPr>
              <w:t>Fra:</w:t>
            </w:r>
          </w:p>
          <w:p w:rsidR="009B2D93" w:rsidRPr="00D5542A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:rsidR="009B2D93" w:rsidRPr="00D5542A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D5542A">
              <w:rPr>
                <w:rFonts w:ascii="Verdana" w:hAnsi="Verdana"/>
                <w:sz w:val="20"/>
                <w:szCs w:val="20"/>
              </w:rPr>
              <w:t>Til:</w:t>
            </w:r>
          </w:p>
        </w:tc>
      </w:tr>
      <w:tr w:rsidR="00BB2C32" w:rsidRPr="00B54A32" w:rsidTr="00160B1B">
        <w:trPr>
          <w:trHeight w:val="1028"/>
        </w:trPr>
        <w:tc>
          <w:tcPr>
            <w:tcW w:w="534" w:type="dxa"/>
            <w:shd w:val="clear" w:color="auto" w:fill="auto"/>
          </w:tcPr>
          <w:p w:rsidR="00BB2C32" w:rsidRDefault="00BB2C32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BB2C32" w:rsidRPr="00D5542A" w:rsidRDefault="00016EB9" w:rsidP="00016EB9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Oplysning om perioden for foretagendets </w:t>
            </w:r>
            <w:r w:rsidR="00BB2C32" w:rsidRPr="00D5542A">
              <w:rPr>
                <w:rFonts w:ascii="Verdana" w:hAnsi="Verdana"/>
                <w:sz w:val="20"/>
                <w:szCs w:val="20"/>
              </w:rPr>
              <w:t>erfaring med teknisk drift af tv-sendenet</w:t>
            </w:r>
          </w:p>
        </w:tc>
        <w:tc>
          <w:tcPr>
            <w:tcW w:w="4708" w:type="dxa"/>
            <w:gridSpan w:val="2"/>
            <w:shd w:val="clear" w:color="auto" w:fill="auto"/>
          </w:tcPr>
          <w:p w:rsidR="00BB2C32" w:rsidRPr="00D5542A" w:rsidRDefault="00BB2C32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D5542A">
              <w:rPr>
                <w:rFonts w:ascii="Verdana" w:hAnsi="Verdana"/>
                <w:sz w:val="20"/>
                <w:szCs w:val="20"/>
              </w:rPr>
              <w:t>Fra:</w:t>
            </w:r>
          </w:p>
          <w:p w:rsidR="00BB2C32" w:rsidRPr="00D5542A" w:rsidRDefault="00BB2C32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:rsidR="00BB2C32" w:rsidRPr="00D5542A" w:rsidRDefault="00BB2C32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D5542A">
              <w:rPr>
                <w:rFonts w:ascii="Verdana" w:hAnsi="Verdana"/>
                <w:sz w:val="20"/>
                <w:szCs w:val="20"/>
              </w:rPr>
              <w:t>Til:</w:t>
            </w:r>
          </w:p>
        </w:tc>
      </w:tr>
    </w:tbl>
    <w:p w:rsidR="009B2D93" w:rsidRDefault="009B2D93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425F33" w:rsidRDefault="00425F33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6968FD" w:rsidRPr="00B54A32" w:rsidRDefault="00AC15D2" w:rsidP="00A736E9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Der indsættes relevant dokumentation. Redegørelser </w:t>
      </w:r>
      <w:r w:rsidR="00D64888">
        <w:rPr>
          <w:rFonts w:ascii="Verdana" w:hAnsi="Verdana"/>
          <w:sz w:val="20"/>
          <w:szCs w:val="20"/>
        </w:rPr>
        <w:t>og dokumentation skal samles i é</w:t>
      </w:r>
      <w:r>
        <w:rPr>
          <w:rFonts w:ascii="Verdana" w:hAnsi="Verdana"/>
          <w:sz w:val="20"/>
          <w:szCs w:val="20"/>
        </w:rPr>
        <w:t>t dokument, der vedlægges ansøgningen som bilag 1E.</w:t>
      </w:r>
    </w:p>
    <w:sectPr w:rsidR="006968FD" w:rsidRPr="00B54A32" w:rsidSect="00753536">
      <w:footerReference w:type="even" r:id="rId8"/>
      <w:footerReference w:type="default" r:id="rId9"/>
      <w:headerReference w:type="first" r:id="rId10"/>
      <w:pgSz w:w="11906" w:h="16838"/>
      <w:pgMar w:top="1390" w:right="1134" w:bottom="143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99" w:rsidRDefault="00CB6499">
      <w:r>
        <w:separator/>
      </w:r>
    </w:p>
  </w:endnote>
  <w:endnote w:type="continuationSeparator" w:id="0">
    <w:p w:rsidR="00CB6499" w:rsidRDefault="00CB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E7" w:rsidRDefault="00B256E7" w:rsidP="00B256E7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B256E7" w:rsidRDefault="00B256E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E7" w:rsidRDefault="00B256E7" w:rsidP="00B256E7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736E9">
      <w:rPr>
        <w:rStyle w:val="Sidetal"/>
        <w:noProof/>
      </w:rPr>
      <w:t>2</w:t>
    </w:r>
    <w:r>
      <w:rPr>
        <w:rStyle w:val="Sidetal"/>
      </w:rPr>
      <w:fldChar w:fldCharType="end"/>
    </w:r>
  </w:p>
  <w:p w:rsidR="00B256E7" w:rsidRDefault="00B256E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99" w:rsidRDefault="00CB6499">
      <w:r>
        <w:separator/>
      </w:r>
    </w:p>
  </w:footnote>
  <w:footnote w:type="continuationSeparator" w:id="0">
    <w:p w:rsidR="00CB6499" w:rsidRDefault="00CB6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E8" w:rsidRDefault="00D133E8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9A5A91" wp14:editId="5C91203A">
          <wp:simplePos x="0" y="0"/>
          <wp:positionH relativeFrom="page">
            <wp:posOffset>5035204</wp:posOffset>
          </wp:positionH>
          <wp:positionV relativeFrom="page">
            <wp:posOffset>135197</wp:posOffset>
          </wp:positionV>
          <wp:extent cx="1781175" cy="600075"/>
          <wp:effectExtent l="0" t="0" r="9525" b="9525"/>
          <wp:wrapNone/>
          <wp:docPr id="7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DC67FC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47B43"/>
    <w:multiLevelType w:val="hybridMultilevel"/>
    <w:tmpl w:val="2D7EC70E"/>
    <w:lvl w:ilvl="0" w:tplc="F8E87466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816B738">
      <w:start w:val="1"/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74E849B2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B0C6192E">
      <w:start w:val="1"/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5CC67B10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AA8E9BB0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5118877A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CFF8FBB0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39FE1B90">
      <w:start w:val="1"/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2">
    <w:nsid w:val="2F6A41BE"/>
    <w:multiLevelType w:val="hybridMultilevel"/>
    <w:tmpl w:val="DD745B7E"/>
    <w:lvl w:ilvl="0" w:tplc="FA567206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E7"/>
    <w:rsid w:val="00016E8A"/>
    <w:rsid w:val="00016EB9"/>
    <w:rsid w:val="000465C9"/>
    <w:rsid w:val="00076C71"/>
    <w:rsid w:val="0009467E"/>
    <w:rsid w:val="000B471A"/>
    <w:rsid w:val="000C5C20"/>
    <w:rsid w:val="000D256A"/>
    <w:rsid w:val="000F7C2B"/>
    <w:rsid w:val="0017688D"/>
    <w:rsid w:val="00194F18"/>
    <w:rsid w:val="001E6148"/>
    <w:rsid w:val="00202F4B"/>
    <w:rsid w:val="0020650C"/>
    <w:rsid w:val="002536BF"/>
    <w:rsid w:val="002D48DD"/>
    <w:rsid w:val="0030500A"/>
    <w:rsid w:val="0031639A"/>
    <w:rsid w:val="00321FE7"/>
    <w:rsid w:val="00324AC8"/>
    <w:rsid w:val="00351ED8"/>
    <w:rsid w:val="003608BD"/>
    <w:rsid w:val="003733B0"/>
    <w:rsid w:val="003B430F"/>
    <w:rsid w:val="003F228F"/>
    <w:rsid w:val="00425F33"/>
    <w:rsid w:val="00457C46"/>
    <w:rsid w:val="00475DE6"/>
    <w:rsid w:val="0048525B"/>
    <w:rsid w:val="0049114D"/>
    <w:rsid w:val="004C38E1"/>
    <w:rsid w:val="004D177D"/>
    <w:rsid w:val="004F0511"/>
    <w:rsid w:val="005A2812"/>
    <w:rsid w:val="005F3F4A"/>
    <w:rsid w:val="006019A3"/>
    <w:rsid w:val="00601A95"/>
    <w:rsid w:val="00605CC3"/>
    <w:rsid w:val="00620AF2"/>
    <w:rsid w:val="00651F83"/>
    <w:rsid w:val="00673CB8"/>
    <w:rsid w:val="006968FD"/>
    <w:rsid w:val="007024CC"/>
    <w:rsid w:val="00713FE4"/>
    <w:rsid w:val="00742646"/>
    <w:rsid w:val="00744AE1"/>
    <w:rsid w:val="00753536"/>
    <w:rsid w:val="007A315E"/>
    <w:rsid w:val="00820675"/>
    <w:rsid w:val="00841B31"/>
    <w:rsid w:val="008431E3"/>
    <w:rsid w:val="008609F4"/>
    <w:rsid w:val="0089246A"/>
    <w:rsid w:val="008928BC"/>
    <w:rsid w:val="008A2461"/>
    <w:rsid w:val="008F41D3"/>
    <w:rsid w:val="00937237"/>
    <w:rsid w:val="00944CC1"/>
    <w:rsid w:val="00946392"/>
    <w:rsid w:val="00951CF3"/>
    <w:rsid w:val="00993199"/>
    <w:rsid w:val="009A3E75"/>
    <w:rsid w:val="009B2D93"/>
    <w:rsid w:val="00A12BC5"/>
    <w:rsid w:val="00A5250C"/>
    <w:rsid w:val="00A736E9"/>
    <w:rsid w:val="00AC15D2"/>
    <w:rsid w:val="00AE2970"/>
    <w:rsid w:val="00AF2D60"/>
    <w:rsid w:val="00B04D62"/>
    <w:rsid w:val="00B256E7"/>
    <w:rsid w:val="00B446A0"/>
    <w:rsid w:val="00B45764"/>
    <w:rsid w:val="00B54A32"/>
    <w:rsid w:val="00B6351B"/>
    <w:rsid w:val="00B95A15"/>
    <w:rsid w:val="00BA369B"/>
    <w:rsid w:val="00BA5F43"/>
    <w:rsid w:val="00BB2C32"/>
    <w:rsid w:val="00BB4789"/>
    <w:rsid w:val="00BD2B84"/>
    <w:rsid w:val="00C0139B"/>
    <w:rsid w:val="00C17DCD"/>
    <w:rsid w:val="00C323B6"/>
    <w:rsid w:val="00C347F3"/>
    <w:rsid w:val="00CB6499"/>
    <w:rsid w:val="00D06E0D"/>
    <w:rsid w:val="00D133E8"/>
    <w:rsid w:val="00D221BC"/>
    <w:rsid w:val="00D434AC"/>
    <w:rsid w:val="00D444A0"/>
    <w:rsid w:val="00D44E79"/>
    <w:rsid w:val="00D5542A"/>
    <w:rsid w:val="00D55DF9"/>
    <w:rsid w:val="00D56C37"/>
    <w:rsid w:val="00D56CDE"/>
    <w:rsid w:val="00D64888"/>
    <w:rsid w:val="00DC7252"/>
    <w:rsid w:val="00DE6688"/>
    <w:rsid w:val="00DF0600"/>
    <w:rsid w:val="00E17943"/>
    <w:rsid w:val="00E20E81"/>
    <w:rsid w:val="00E21383"/>
    <w:rsid w:val="00E2275E"/>
    <w:rsid w:val="00E561DF"/>
    <w:rsid w:val="00E81C9E"/>
    <w:rsid w:val="00EA537A"/>
    <w:rsid w:val="00EA70E2"/>
    <w:rsid w:val="00EB17D0"/>
    <w:rsid w:val="00F339D2"/>
    <w:rsid w:val="00F675D1"/>
    <w:rsid w:val="00F7200A"/>
    <w:rsid w:val="00FA0FC0"/>
    <w:rsid w:val="00FA101D"/>
    <w:rsid w:val="00FC4879"/>
    <w:rsid w:val="00FD4079"/>
    <w:rsid w:val="00FE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2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6E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A2812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rsid w:val="00E17943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A2812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ummer">
    <w:name w:val="nummer"/>
    <w:basedOn w:val="Normal"/>
    <w:rsid w:val="00B256E7"/>
    <w:pPr>
      <w:tabs>
        <w:tab w:val="left" w:pos="397"/>
        <w:tab w:val="left" w:pos="992"/>
      </w:tabs>
      <w:ind w:left="397" w:hanging="397"/>
    </w:pPr>
  </w:style>
  <w:style w:type="paragraph" w:styleId="Sidefod">
    <w:name w:val="footer"/>
    <w:basedOn w:val="Normal"/>
    <w:rsid w:val="00B256E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256E7"/>
  </w:style>
  <w:style w:type="table" w:styleId="Tabel-Gitter">
    <w:name w:val="Table Grid"/>
    <w:basedOn w:val="Tabel-Normal"/>
    <w:rsid w:val="000C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54A32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DC725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C72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467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Kommentarhenvisning">
    <w:name w:val="annotation reference"/>
    <w:basedOn w:val="Standardskrifttypeiafsnit"/>
    <w:rsid w:val="00425F33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425F3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425F33"/>
  </w:style>
  <w:style w:type="paragraph" w:styleId="Kommentaremne">
    <w:name w:val="annotation subject"/>
    <w:basedOn w:val="Kommentartekst"/>
    <w:next w:val="Kommentartekst"/>
    <w:link w:val="KommentaremneTegn"/>
    <w:rsid w:val="00425F33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425F33"/>
    <w:rPr>
      <w:b/>
      <w:bCs/>
    </w:rPr>
  </w:style>
  <w:style w:type="paragraph" w:styleId="Sidehoved">
    <w:name w:val="header"/>
    <w:basedOn w:val="Normal"/>
    <w:link w:val="SidehovedTegn"/>
    <w:rsid w:val="00D133E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D133E8"/>
    <w:rPr>
      <w:sz w:val="24"/>
      <w:szCs w:val="24"/>
    </w:rPr>
  </w:style>
  <w:style w:type="paragraph" w:styleId="Opstilling-punkttegn">
    <w:name w:val="List Bullet"/>
    <w:basedOn w:val="Normal"/>
    <w:uiPriority w:val="2"/>
    <w:qFormat/>
    <w:rsid w:val="00BB2C32"/>
    <w:pPr>
      <w:numPr>
        <w:numId w:val="3"/>
      </w:numPr>
      <w:spacing w:line="280" w:lineRule="atLeast"/>
    </w:pPr>
    <w:rPr>
      <w:rFonts w:ascii="Century Schoolbook" w:hAnsi="Century Schoolbook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2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6E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A2812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rsid w:val="00E17943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A2812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ummer">
    <w:name w:val="nummer"/>
    <w:basedOn w:val="Normal"/>
    <w:rsid w:val="00B256E7"/>
    <w:pPr>
      <w:tabs>
        <w:tab w:val="left" w:pos="397"/>
        <w:tab w:val="left" w:pos="992"/>
      </w:tabs>
      <w:ind w:left="397" w:hanging="397"/>
    </w:pPr>
  </w:style>
  <w:style w:type="paragraph" w:styleId="Sidefod">
    <w:name w:val="footer"/>
    <w:basedOn w:val="Normal"/>
    <w:rsid w:val="00B256E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256E7"/>
  </w:style>
  <w:style w:type="table" w:styleId="Tabel-Gitter">
    <w:name w:val="Table Grid"/>
    <w:basedOn w:val="Tabel-Normal"/>
    <w:rsid w:val="000C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54A32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DC725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C72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467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Kommentarhenvisning">
    <w:name w:val="annotation reference"/>
    <w:basedOn w:val="Standardskrifttypeiafsnit"/>
    <w:rsid w:val="00425F33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425F3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425F33"/>
  </w:style>
  <w:style w:type="paragraph" w:styleId="Kommentaremne">
    <w:name w:val="annotation subject"/>
    <w:basedOn w:val="Kommentartekst"/>
    <w:next w:val="Kommentartekst"/>
    <w:link w:val="KommentaremneTegn"/>
    <w:rsid w:val="00425F33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425F33"/>
    <w:rPr>
      <w:b/>
      <w:bCs/>
    </w:rPr>
  </w:style>
  <w:style w:type="paragraph" w:styleId="Sidehoved">
    <w:name w:val="header"/>
    <w:basedOn w:val="Normal"/>
    <w:link w:val="SidehovedTegn"/>
    <w:rsid w:val="00D133E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D133E8"/>
    <w:rPr>
      <w:sz w:val="24"/>
      <w:szCs w:val="24"/>
    </w:rPr>
  </w:style>
  <w:style w:type="paragraph" w:styleId="Opstilling-punkttegn">
    <w:name w:val="List Bullet"/>
    <w:basedOn w:val="Normal"/>
    <w:uiPriority w:val="2"/>
    <w:qFormat/>
    <w:rsid w:val="00BB2C32"/>
    <w:pPr>
      <w:numPr>
        <w:numId w:val="3"/>
      </w:numPr>
      <w:spacing w:line="280" w:lineRule="atLeast"/>
    </w:pPr>
    <w:rPr>
      <w:rFonts w:ascii="Century Schoolbook" w:hAnsi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1</vt:lpstr>
    </vt:vector>
  </TitlesOfParts>
  <Company>KUMADM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</dc:title>
  <dc:creator>ducadmin</dc:creator>
  <cp:lastModifiedBy>Ditte Hector Degner</cp:lastModifiedBy>
  <cp:revision>8</cp:revision>
  <dcterms:created xsi:type="dcterms:W3CDTF">2017-12-07T11:00:00Z</dcterms:created>
  <dcterms:modified xsi:type="dcterms:W3CDTF">2017-12-19T14:21:00Z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